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C67" w:rsidRDefault="00DA6C67" w:rsidP="00DA6C67">
      <w:pPr>
        <w:jc w:val="right"/>
        <w:rPr>
          <w:sz w:val="28"/>
          <w:szCs w:val="28"/>
        </w:rPr>
      </w:pPr>
      <w:r>
        <w:rPr>
          <w:sz w:val="28"/>
          <w:szCs w:val="28"/>
        </w:rPr>
        <w:t>ПРОЕКТ</w:t>
      </w:r>
    </w:p>
    <w:p w:rsidR="00912AAF" w:rsidRPr="00912AAF" w:rsidRDefault="00912AAF" w:rsidP="001C63C7">
      <w:pPr>
        <w:jc w:val="center"/>
        <w:rPr>
          <w:sz w:val="28"/>
          <w:szCs w:val="28"/>
        </w:rPr>
      </w:pPr>
      <w:r w:rsidRPr="00912AAF">
        <w:rPr>
          <w:sz w:val="28"/>
          <w:szCs w:val="28"/>
        </w:rPr>
        <w:t>Министерство образования и науки Российской Федерации</w:t>
      </w:r>
    </w:p>
    <w:p w:rsidR="001C63C7" w:rsidRPr="00912AAF" w:rsidRDefault="001C63C7" w:rsidP="001C63C7">
      <w:pPr>
        <w:jc w:val="center"/>
        <w:rPr>
          <w:sz w:val="28"/>
          <w:szCs w:val="28"/>
        </w:rPr>
      </w:pPr>
      <w:r w:rsidRPr="00912AAF">
        <w:rPr>
          <w:sz w:val="28"/>
          <w:szCs w:val="28"/>
        </w:rPr>
        <w:t>Федеральное государственное бюджетное</w:t>
      </w:r>
    </w:p>
    <w:p w:rsidR="001C63C7" w:rsidRPr="00912AAF" w:rsidRDefault="001C63C7" w:rsidP="001C63C7">
      <w:pPr>
        <w:jc w:val="center"/>
        <w:rPr>
          <w:sz w:val="28"/>
          <w:szCs w:val="28"/>
        </w:rPr>
      </w:pPr>
      <w:r w:rsidRPr="00912AAF">
        <w:rPr>
          <w:sz w:val="28"/>
          <w:szCs w:val="28"/>
        </w:rPr>
        <w:t>образовательное учреждение высшего образования</w:t>
      </w:r>
    </w:p>
    <w:p w:rsidR="001C63C7" w:rsidRPr="00912AAF" w:rsidRDefault="001C63C7" w:rsidP="001C63C7">
      <w:pPr>
        <w:jc w:val="center"/>
        <w:rPr>
          <w:sz w:val="28"/>
          <w:szCs w:val="28"/>
        </w:rPr>
      </w:pPr>
      <w:r w:rsidRPr="00912AAF">
        <w:rPr>
          <w:sz w:val="28"/>
          <w:szCs w:val="28"/>
        </w:rPr>
        <w:t>«Тульский государственный университет»</w:t>
      </w:r>
    </w:p>
    <w:p w:rsidR="00894BB6" w:rsidRDefault="00894BB6" w:rsidP="00894BB6">
      <w:pPr>
        <w:rPr>
          <w:sz w:val="28"/>
          <w:szCs w:val="28"/>
        </w:rPr>
      </w:pPr>
    </w:p>
    <w:p w:rsidR="00917BBF" w:rsidRDefault="00917BBF" w:rsidP="00894BB6">
      <w:pPr>
        <w:rPr>
          <w:sz w:val="28"/>
          <w:szCs w:val="28"/>
        </w:rPr>
      </w:pPr>
    </w:p>
    <w:tbl>
      <w:tblPr>
        <w:tblW w:w="9497" w:type="dxa"/>
        <w:tblInd w:w="250" w:type="dxa"/>
        <w:tblLook w:val="04A0" w:firstRow="1" w:lastRow="0" w:firstColumn="1" w:lastColumn="0" w:noHBand="0" w:noVBand="1"/>
      </w:tblPr>
      <w:tblGrid>
        <w:gridCol w:w="4678"/>
        <w:gridCol w:w="4819"/>
      </w:tblGrid>
      <w:tr w:rsidR="00217B2D" w:rsidRPr="004A64E4" w:rsidTr="00E32582">
        <w:tc>
          <w:tcPr>
            <w:tcW w:w="4678" w:type="dxa"/>
            <w:shd w:val="clear" w:color="auto" w:fill="auto"/>
          </w:tcPr>
          <w:p w:rsidR="00217B2D" w:rsidRPr="004A64E4" w:rsidRDefault="00217B2D" w:rsidP="00E32582">
            <w:pPr>
              <w:jc w:val="both"/>
              <w:rPr>
                <w:bCs/>
                <w:sz w:val="26"/>
                <w:szCs w:val="26"/>
              </w:rPr>
            </w:pPr>
          </w:p>
        </w:tc>
        <w:tc>
          <w:tcPr>
            <w:tcW w:w="4819" w:type="dxa"/>
            <w:shd w:val="clear" w:color="auto" w:fill="auto"/>
          </w:tcPr>
          <w:p w:rsidR="00217B2D" w:rsidRPr="001E48F5" w:rsidRDefault="00217B2D" w:rsidP="00A6681B">
            <w:pPr>
              <w:ind w:left="3294" w:hanging="3368"/>
              <w:rPr>
                <w:sz w:val="28"/>
              </w:rPr>
            </w:pPr>
            <w:r w:rsidRPr="001E48F5">
              <w:rPr>
                <w:sz w:val="28"/>
              </w:rPr>
              <w:t>УТВЕРЖДЕН</w:t>
            </w:r>
            <w:r>
              <w:rPr>
                <w:sz w:val="28"/>
              </w:rPr>
              <w:t>О</w:t>
            </w:r>
          </w:p>
          <w:p w:rsidR="00A6681B" w:rsidRDefault="00A6681B" w:rsidP="00A6681B">
            <w:pPr>
              <w:ind w:left="3294" w:hanging="3368"/>
              <w:rPr>
                <w:sz w:val="28"/>
              </w:rPr>
            </w:pPr>
            <w:r>
              <w:rPr>
                <w:sz w:val="28"/>
              </w:rPr>
              <w:t>решением ученого совета ТулГУ</w:t>
            </w:r>
          </w:p>
          <w:p w:rsidR="00A6681B" w:rsidRDefault="00A6681B" w:rsidP="00A6681B">
            <w:pPr>
              <w:ind w:left="3294" w:hanging="3368"/>
              <w:rPr>
                <w:sz w:val="28"/>
              </w:rPr>
            </w:pPr>
            <w:r>
              <w:rPr>
                <w:sz w:val="28"/>
              </w:rPr>
              <w:t>протокол от «__» ____ №_______</w:t>
            </w:r>
          </w:p>
          <w:p w:rsidR="00217B2D" w:rsidRDefault="00A6681B" w:rsidP="00A6681B">
            <w:pPr>
              <w:ind w:left="3294" w:hanging="3368"/>
              <w:rPr>
                <w:sz w:val="28"/>
              </w:rPr>
            </w:pPr>
            <w:r>
              <w:rPr>
                <w:sz w:val="28"/>
              </w:rPr>
              <w:t xml:space="preserve">Председатель Ученого совета </w:t>
            </w:r>
          </w:p>
          <w:p w:rsidR="00A6681B" w:rsidRDefault="00A6681B" w:rsidP="00A6681B">
            <w:pPr>
              <w:ind w:left="3294" w:hanging="3368"/>
              <w:rPr>
                <w:sz w:val="28"/>
              </w:rPr>
            </w:pPr>
          </w:p>
          <w:p w:rsidR="00A6681B" w:rsidRPr="001E48F5" w:rsidRDefault="00A6681B" w:rsidP="00A6681B">
            <w:pPr>
              <w:ind w:left="3294" w:hanging="3368"/>
              <w:rPr>
                <w:sz w:val="28"/>
              </w:rPr>
            </w:pPr>
            <w:r>
              <w:rPr>
                <w:sz w:val="28"/>
              </w:rPr>
              <w:t>_________________ О.А. Кравченко</w:t>
            </w:r>
          </w:p>
          <w:p w:rsidR="00217B2D" w:rsidRPr="004A64E4" w:rsidRDefault="00217B2D" w:rsidP="00A6681B">
            <w:pPr>
              <w:ind w:left="123"/>
              <w:rPr>
                <w:b/>
                <w:sz w:val="26"/>
                <w:szCs w:val="26"/>
              </w:rPr>
            </w:pPr>
          </w:p>
        </w:tc>
      </w:tr>
    </w:tbl>
    <w:p w:rsidR="00917BBF" w:rsidRDefault="00DA6C67" w:rsidP="00DA6C67">
      <w:pPr>
        <w:jc w:val="center"/>
        <w:rPr>
          <w:sz w:val="28"/>
          <w:szCs w:val="28"/>
        </w:rPr>
      </w:pPr>
      <w:r>
        <w:rPr>
          <w:sz w:val="28"/>
          <w:szCs w:val="28"/>
        </w:rPr>
        <w:t>Изменени</w:t>
      </w:r>
      <w:r w:rsidR="005C57BA">
        <w:rPr>
          <w:sz w:val="28"/>
          <w:szCs w:val="28"/>
        </w:rPr>
        <w:t>е</w:t>
      </w:r>
      <w:r>
        <w:rPr>
          <w:sz w:val="28"/>
          <w:szCs w:val="28"/>
        </w:rPr>
        <w:t xml:space="preserve"> № 3</w:t>
      </w:r>
    </w:p>
    <w:p w:rsidR="00DA6C67" w:rsidRDefault="00DA6C67" w:rsidP="00DA6C67">
      <w:pPr>
        <w:jc w:val="center"/>
        <w:rPr>
          <w:sz w:val="28"/>
          <w:szCs w:val="28"/>
        </w:rPr>
      </w:pPr>
    </w:p>
    <w:p w:rsidR="005C57BA" w:rsidRDefault="005C57BA" w:rsidP="00DA6C67">
      <w:pPr>
        <w:jc w:val="center"/>
        <w:rPr>
          <w:sz w:val="28"/>
          <w:szCs w:val="28"/>
        </w:rPr>
      </w:pPr>
      <w:r>
        <w:rPr>
          <w:sz w:val="28"/>
          <w:szCs w:val="28"/>
        </w:rPr>
        <w:t xml:space="preserve">Правила внутреннего трудового распорядка </w:t>
      </w:r>
    </w:p>
    <w:p w:rsidR="005C57BA" w:rsidRPr="00912AAF" w:rsidRDefault="00332E2F" w:rsidP="005C57BA">
      <w:pPr>
        <w:jc w:val="center"/>
        <w:rPr>
          <w:sz w:val="28"/>
          <w:szCs w:val="28"/>
        </w:rPr>
      </w:pPr>
      <w:r>
        <w:rPr>
          <w:sz w:val="28"/>
          <w:szCs w:val="28"/>
        </w:rPr>
        <w:t>ф</w:t>
      </w:r>
      <w:r w:rsidR="005C57BA" w:rsidRPr="00912AAF">
        <w:rPr>
          <w:sz w:val="28"/>
          <w:szCs w:val="28"/>
        </w:rPr>
        <w:t>едерально</w:t>
      </w:r>
      <w:r>
        <w:rPr>
          <w:sz w:val="28"/>
          <w:szCs w:val="28"/>
        </w:rPr>
        <w:t>го</w:t>
      </w:r>
      <w:r w:rsidR="005C57BA" w:rsidRPr="00912AAF">
        <w:rPr>
          <w:sz w:val="28"/>
          <w:szCs w:val="28"/>
        </w:rPr>
        <w:t xml:space="preserve"> государственно</w:t>
      </w:r>
      <w:r>
        <w:rPr>
          <w:sz w:val="28"/>
          <w:szCs w:val="28"/>
        </w:rPr>
        <w:t>го</w:t>
      </w:r>
      <w:r w:rsidR="005C57BA" w:rsidRPr="00912AAF">
        <w:rPr>
          <w:sz w:val="28"/>
          <w:szCs w:val="28"/>
        </w:rPr>
        <w:t xml:space="preserve"> бюджетно</w:t>
      </w:r>
      <w:r>
        <w:rPr>
          <w:sz w:val="28"/>
          <w:szCs w:val="28"/>
        </w:rPr>
        <w:t>го</w:t>
      </w:r>
    </w:p>
    <w:p w:rsidR="005C57BA" w:rsidRPr="00912AAF" w:rsidRDefault="005C57BA" w:rsidP="005C57BA">
      <w:pPr>
        <w:jc w:val="center"/>
        <w:rPr>
          <w:sz w:val="28"/>
          <w:szCs w:val="28"/>
        </w:rPr>
      </w:pPr>
      <w:r w:rsidRPr="00912AAF">
        <w:rPr>
          <w:sz w:val="28"/>
          <w:szCs w:val="28"/>
        </w:rPr>
        <w:t>образовательно</w:t>
      </w:r>
      <w:r w:rsidR="00A13D8E">
        <w:rPr>
          <w:sz w:val="28"/>
          <w:szCs w:val="28"/>
        </w:rPr>
        <w:t>го</w:t>
      </w:r>
      <w:r w:rsidRPr="00912AAF">
        <w:rPr>
          <w:sz w:val="28"/>
          <w:szCs w:val="28"/>
        </w:rPr>
        <w:t xml:space="preserve"> учреждени</w:t>
      </w:r>
      <w:r w:rsidR="00A13D8E">
        <w:rPr>
          <w:sz w:val="28"/>
          <w:szCs w:val="28"/>
        </w:rPr>
        <w:t>я</w:t>
      </w:r>
      <w:r w:rsidRPr="00912AAF">
        <w:rPr>
          <w:sz w:val="28"/>
          <w:szCs w:val="28"/>
        </w:rPr>
        <w:t xml:space="preserve"> высшего образования</w:t>
      </w:r>
    </w:p>
    <w:p w:rsidR="005C57BA" w:rsidRDefault="005C57BA" w:rsidP="005C57BA">
      <w:pPr>
        <w:jc w:val="center"/>
        <w:rPr>
          <w:sz w:val="28"/>
          <w:szCs w:val="28"/>
        </w:rPr>
      </w:pPr>
      <w:r w:rsidRPr="00912AAF">
        <w:rPr>
          <w:sz w:val="28"/>
          <w:szCs w:val="28"/>
        </w:rPr>
        <w:t>«Тульский государственный университет»</w:t>
      </w:r>
    </w:p>
    <w:p w:rsidR="005C57BA" w:rsidRDefault="005C57BA" w:rsidP="005C57BA">
      <w:pPr>
        <w:jc w:val="center"/>
        <w:rPr>
          <w:sz w:val="28"/>
          <w:szCs w:val="28"/>
        </w:rPr>
      </w:pPr>
      <w:r>
        <w:rPr>
          <w:sz w:val="28"/>
          <w:szCs w:val="28"/>
        </w:rPr>
        <w:t>(ТулГУ)</w:t>
      </w:r>
    </w:p>
    <w:p w:rsidR="005C57BA" w:rsidRDefault="005C57BA" w:rsidP="005C57BA">
      <w:pPr>
        <w:jc w:val="center"/>
        <w:rPr>
          <w:sz w:val="28"/>
          <w:szCs w:val="28"/>
        </w:rPr>
      </w:pPr>
    </w:p>
    <w:p w:rsidR="00167775" w:rsidRDefault="00A13D8E" w:rsidP="00A13D8E">
      <w:pPr>
        <w:pStyle w:val="a5"/>
        <w:spacing w:before="0" w:beforeAutospacing="0" w:after="0" w:afterAutospacing="0" w:line="288" w:lineRule="atLeast"/>
        <w:ind w:firstLine="567"/>
        <w:jc w:val="both"/>
        <w:rPr>
          <w:sz w:val="28"/>
          <w:szCs w:val="28"/>
        </w:rPr>
      </w:pPr>
      <w:r>
        <w:rPr>
          <w:sz w:val="28"/>
          <w:szCs w:val="28"/>
        </w:rPr>
        <w:t xml:space="preserve"> </w:t>
      </w:r>
      <w:r w:rsidR="00167775">
        <w:rPr>
          <w:sz w:val="28"/>
          <w:szCs w:val="28"/>
        </w:rPr>
        <w:t>Дополнить Раздел 9 «Общие правила использования рабочего времени и времени отдыха» пунктом 9.6</w:t>
      </w:r>
      <w:r w:rsidR="00B50E91">
        <w:rPr>
          <w:sz w:val="28"/>
          <w:szCs w:val="28"/>
        </w:rPr>
        <w:t xml:space="preserve"> следующего содержания:</w:t>
      </w:r>
    </w:p>
    <w:p w:rsidR="00A86C2E" w:rsidRDefault="0029706B" w:rsidP="00D4169B">
      <w:pPr>
        <w:pStyle w:val="a5"/>
        <w:spacing w:before="0" w:beforeAutospacing="0" w:after="0" w:afterAutospacing="0" w:line="288" w:lineRule="atLeast"/>
        <w:ind w:firstLine="567"/>
        <w:jc w:val="both"/>
        <w:rPr>
          <w:sz w:val="28"/>
          <w:szCs w:val="28"/>
        </w:rPr>
      </w:pPr>
      <w:r w:rsidRPr="0029706B">
        <w:rPr>
          <w:sz w:val="28"/>
          <w:szCs w:val="28"/>
        </w:rPr>
        <w:t xml:space="preserve">«В соответствии с </w:t>
      </w:r>
      <w:r w:rsidR="00D4169B" w:rsidRPr="00CF7BF4">
        <w:rPr>
          <w:sz w:val="28"/>
          <w:szCs w:val="28"/>
        </w:rPr>
        <w:t>Трудовым кодексом Российской Федерации</w:t>
      </w:r>
      <w:r w:rsidR="00D4169B">
        <w:rPr>
          <w:sz w:val="28"/>
          <w:szCs w:val="28"/>
        </w:rPr>
        <w:t xml:space="preserve">, </w:t>
      </w:r>
      <w:r w:rsidRPr="0029706B">
        <w:rPr>
          <w:sz w:val="28"/>
          <w:szCs w:val="28"/>
        </w:rPr>
        <w:t xml:space="preserve">постановлением Правительства РФ от 01.08.2022 </w:t>
      </w:r>
      <w:r>
        <w:rPr>
          <w:sz w:val="28"/>
          <w:szCs w:val="28"/>
        </w:rPr>
        <w:t>№</w:t>
      </w:r>
      <w:r w:rsidRPr="0029706B">
        <w:rPr>
          <w:sz w:val="28"/>
          <w:szCs w:val="28"/>
        </w:rPr>
        <w:t xml:space="preserve"> 1365</w:t>
      </w:r>
      <w:r w:rsidR="00D4169B">
        <w:rPr>
          <w:sz w:val="28"/>
          <w:szCs w:val="28"/>
        </w:rPr>
        <w:t xml:space="preserve"> </w:t>
      </w:r>
      <w:r>
        <w:rPr>
          <w:sz w:val="28"/>
          <w:szCs w:val="28"/>
        </w:rPr>
        <w:t>«</w:t>
      </w:r>
      <w:r w:rsidRPr="0029706B">
        <w:rPr>
          <w:sz w:val="28"/>
          <w:szCs w:val="28"/>
        </w:rPr>
        <w:t>Об особенностях правового регулирования трудовых отношений в отдельных организациях, их структурны</w:t>
      </w:r>
      <w:r w:rsidR="00374E9C">
        <w:rPr>
          <w:sz w:val="28"/>
          <w:szCs w:val="28"/>
        </w:rPr>
        <w:t>х подразделениях</w:t>
      </w:r>
      <w:r w:rsidR="00D7250E">
        <w:rPr>
          <w:sz w:val="28"/>
          <w:szCs w:val="28"/>
        </w:rPr>
        <w:t xml:space="preserve"> </w:t>
      </w:r>
      <w:r w:rsidR="00374E9C" w:rsidRPr="00374E9C">
        <w:rPr>
          <w:sz w:val="28"/>
          <w:szCs w:val="28"/>
        </w:rPr>
        <w:t>и на отдельных производственных объектах</w:t>
      </w:r>
      <w:r w:rsidR="00374E9C">
        <w:rPr>
          <w:sz w:val="28"/>
          <w:szCs w:val="28"/>
        </w:rPr>
        <w:t xml:space="preserve">» </w:t>
      </w:r>
      <w:r w:rsidR="00D7250E" w:rsidRPr="00D7250E">
        <w:rPr>
          <w:sz w:val="28"/>
          <w:szCs w:val="28"/>
        </w:rPr>
        <w:t>(вместе с «Особенностями правового регулирования трудовых отношений в отдельных организациях оборонно-промышленного комплекса, их структурных подразделениях и на отдельных производственных объектах»)</w:t>
      </w:r>
      <w:r w:rsidR="00A86C2E">
        <w:rPr>
          <w:sz w:val="28"/>
          <w:szCs w:val="28"/>
        </w:rPr>
        <w:t xml:space="preserve"> установить </w:t>
      </w:r>
      <w:r w:rsidR="00D7250E" w:rsidRPr="00D7250E">
        <w:rPr>
          <w:sz w:val="28"/>
          <w:szCs w:val="28"/>
        </w:rPr>
        <w:t>особенност</w:t>
      </w:r>
      <w:r w:rsidR="00A86C2E">
        <w:rPr>
          <w:sz w:val="28"/>
          <w:szCs w:val="28"/>
        </w:rPr>
        <w:t>и</w:t>
      </w:r>
      <w:r w:rsidR="00D7250E" w:rsidRPr="00D7250E">
        <w:rPr>
          <w:sz w:val="28"/>
          <w:szCs w:val="28"/>
        </w:rPr>
        <w:t xml:space="preserve"> трудовых отношений </w:t>
      </w:r>
      <w:r w:rsidR="00A86C2E">
        <w:rPr>
          <w:sz w:val="28"/>
          <w:szCs w:val="28"/>
        </w:rPr>
        <w:t>с</w:t>
      </w:r>
      <w:r w:rsidR="00874F79">
        <w:rPr>
          <w:sz w:val="28"/>
          <w:szCs w:val="28"/>
        </w:rPr>
        <w:t xml:space="preserve"> </w:t>
      </w:r>
      <w:r w:rsidR="00A86C2E" w:rsidRPr="00D7250E">
        <w:rPr>
          <w:sz w:val="28"/>
          <w:szCs w:val="28"/>
        </w:rPr>
        <w:t>работник</w:t>
      </w:r>
      <w:r w:rsidR="00A86C2E">
        <w:rPr>
          <w:sz w:val="28"/>
          <w:szCs w:val="28"/>
        </w:rPr>
        <w:t>ами</w:t>
      </w:r>
      <w:r w:rsidR="00A86C2E" w:rsidRPr="00D7250E">
        <w:rPr>
          <w:sz w:val="28"/>
          <w:szCs w:val="28"/>
        </w:rPr>
        <w:t>, выполняющи</w:t>
      </w:r>
      <w:r w:rsidR="00A86C2E">
        <w:rPr>
          <w:sz w:val="28"/>
          <w:szCs w:val="28"/>
        </w:rPr>
        <w:t>ми</w:t>
      </w:r>
      <w:r w:rsidR="00A86C2E" w:rsidRPr="00D7250E">
        <w:rPr>
          <w:sz w:val="28"/>
          <w:szCs w:val="28"/>
        </w:rPr>
        <w:t xml:space="preserve"> работы, непосредственно связанные с исполнением государственных контрактов</w:t>
      </w:r>
      <w:r w:rsidR="003544A4">
        <w:rPr>
          <w:sz w:val="28"/>
          <w:szCs w:val="28"/>
        </w:rPr>
        <w:t xml:space="preserve"> по реализации государственного оборонного заказа</w:t>
      </w:r>
      <w:r w:rsidR="00874F79">
        <w:rPr>
          <w:sz w:val="28"/>
          <w:szCs w:val="28"/>
        </w:rPr>
        <w:t>, в период введения Правительством Российской Федерации специальных мер в сфере экономики.</w:t>
      </w:r>
    </w:p>
    <w:p w:rsidR="00874F79" w:rsidRDefault="00E81FD2" w:rsidP="00A13D8E">
      <w:pPr>
        <w:pStyle w:val="a5"/>
        <w:spacing w:before="0" w:beforeAutospacing="0" w:after="0" w:afterAutospacing="0"/>
        <w:ind w:firstLine="567"/>
        <w:jc w:val="both"/>
        <w:rPr>
          <w:sz w:val="28"/>
          <w:szCs w:val="28"/>
        </w:rPr>
      </w:pPr>
      <w:r>
        <w:rPr>
          <w:sz w:val="28"/>
          <w:szCs w:val="28"/>
        </w:rPr>
        <w:t xml:space="preserve">9.6.1. </w:t>
      </w:r>
      <w:r w:rsidR="00874F79">
        <w:rPr>
          <w:sz w:val="28"/>
          <w:szCs w:val="28"/>
        </w:rPr>
        <w:t>С учетом особенностей трудовых отношений допускается:</w:t>
      </w:r>
    </w:p>
    <w:p w:rsidR="00D7250E" w:rsidRPr="00D7250E" w:rsidRDefault="00D7250E" w:rsidP="00A13D8E">
      <w:pPr>
        <w:pStyle w:val="a5"/>
        <w:spacing w:before="0" w:beforeAutospacing="0" w:after="0" w:afterAutospacing="0"/>
        <w:ind w:firstLine="567"/>
        <w:jc w:val="both"/>
        <w:rPr>
          <w:sz w:val="28"/>
          <w:szCs w:val="28"/>
        </w:rPr>
      </w:pPr>
      <w:r w:rsidRPr="00D7250E">
        <w:rPr>
          <w:sz w:val="28"/>
          <w:szCs w:val="28"/>
        </w:rPr>
        <w:t>а) привлечение работников, выполняющих работы, непосредственно связанные с исполнением государственных контрактов</w:t>
      </w:r>
      <w:r w:rsidR="00874F79">
        <w:rPr>
          <w:sz w:val="28"/>
          <w:szCs w:val="28"/>
        </w:rPr>
        <w:t xml:space="preserve"> по реализации государственного оборонного заказа</w:t>
      </w:r>
      <w:r w:rsidRPr="00D7250E">
        <w:rPr>
          <w:sz w:val="28"/>
          <w:szCs w:val="28"/>
        </w:rPr>
        <w:t xml:space="preserve">, к сверхурочной работе в течение года без их согласия, продолжительность которой не должна превышать для каждого работника 4 часов ежедневно с оплатой всех сверхурочно отработанных часов не менее чем в двойном размере; </w:t>
      </w:r>
    </w:p>
    <w:p w:rsidR="00D7250E" w:rsidRPr="00D7250E" w:rsidRDefault="00D7250E" w:rsidP="00DB7490">
      <w:pPr>
        <w:pStyle w:val="a5"/>
        <w:spacing w:before="0" w:beforeAutospacing="0" w:after="0" w:afterAutospacing="0"/>
        <w:ind w:firstLine="567"/>
        <w:jc w:val="both"/>
        <w:rPr>
          <w:sz w:val="28"/>
          <w:szCs w:val="28"/>
        </w:rPr>
      </w:pPr>
      <w:r w:rsidRPr="00D7250E">
        <w:rPr>
          <w:sz w:val="28"/>
          <w:szCs w:val="28"/>
        </w:rPr>
        <w:t xml:space="preserve">б) доведение графиков сменности до сведения работника не позднее чем за 3 дня до введения их в действие в порядке, установленном локальным нормативным актом </w:t>
      </w:r>
      <w:r w:rsidR="00DB7490">
        <w:rPr>
          <w:sz w:val="28"/>
          <w:szCs w:val="28"/>
        </w:rPr>
        <w:t>университета</w:t>
      </w:r>
      <w:r w:rsidRPr="00D7250E">
        <w:rPr>
          <w:sz w:val="28"/>
          <w:szCs w:val="28"/>
        </w:rPr>
        <w:t xml:space="preserve">; </w:t>
      </w:r>
    </w:p>
    <w:p w:rsidR="00D7250E" w:rsidRPr="00D7250E" w:rsidRDefault="00D7250E" w:rsidP="00DB7490">
      <w:pPr>
        <w:pStyle w:val="a5"/>
        <w:spacing w:before="0" w:beforeAutospacing="0" w:after="0" w:afterAutospacing="0"/>
        <w:ind w:firstLine="567"/>
        <w:jc w:val="both"/>
        <w:rPr>
          <w:sz w:val="28"/>
          <w:szCs w:val="28"/>
        </w:rPr>
      </w:pPr>
      <w:r w:rsidRPr="00D7250E">
        <w:rPr>
          <w:sz w:val="28"/>
          <w:szCs w:val="28"/>
        </w:rPr>
        <w:lastRenderedPageBreak/>
        <w:t xml:space="preserve">в) установление продолжительности еженедельного непрерывного отдыха не менее 24 часов; </w:t>
      </w:r>
    </w:p>
    <w:p w:rsidR="00D7250E" w:rsidRPr="00D7250E" w:rsidRDefault="00D7250E" w:rsidP="00DB7490">
      <w:pPr>
        <w:pStyle w:val="a5"/>
        <w:spacing w:before="0" w:beforeAutospacing="0" w:after="0" w:afterAutospacing="0"/>
        <w:ind w:firstLine="567"/>
        <w:jc w:val="both"/>
        <w:rPr>
          <w:sz w:val="28"/>
          <w:szCs w:val="28"/>
        </w:rPr>
      </w:pPr>
      <w:r w:rsidRPr="00D7250E">
        <w:rPr>
          <w:sz w:val="28"/>
          <w:szCs w:val="28"/>
        </w:rPr>
        <w:t xml:space="preserve">г) привлечение работников к работе в выходные и нерабочие праздничные дни без их согласия с оплатой не менее чем в двойном размере, при этом число дней еженедельного отдыха в текущем месяце должно быть не менее числа полных недель этого месяца; </w:t>
      </w:r>
    </w:p>
    <w:p w:rsidR="00D7250E" w:rsidRPr="00D7250E" w:rsidRDefault="00D7250E" w:rsidP="00DB7490">
      <w:pPr>
        <w:pStyle w:val="a5"/>
        <w:spacing w:before="0" w:beforeAutospacing="0" w:after="0" w:afterAutospacing="0"/>
        <w:ind w:firstLine="567"/>
        <w:jc w:val="both"/>
        <w:rPr>
          <w:sz w:val="28"/>
          <w:szCs w:val="28"/>
        </w:rPr>
      </w:pPr>
      <w:r w:rsidRPr="00D7250E">
        <w:rPr>
          <w:sz w:val="28"/>
          <w:szCs w:val="28"/>
        </w:rPr>
        <w:t>д) перен</w:t>
      </w:r>
      <w:r w:rsidR="008907B1">
        <w:rPr>
          <w:sz w:val="28"/>
          <w:szCs w:val="28"/>
        </w:rPr>
        <w:t>есение</w:t>
      </w:r>
      <w:r w:rsidRPr="00D7250E">
        <w:rPr>
          <w:sz w:val="28"/>
          <w:szCs w:val="28"/>
        </w:rPr>
        <w:t xml:space="preserve"> ежегодного оплачиваемого отпуска работника без его согласия при нарушении универс</w:t>
      </w:r>
      <w:r w:rsidR="00DB7490">
        <w:rPr>
          <w:sz w:val="28"/>
          <w:szCs w:val="28"/>
        </w:rPr>
        <w:t>и</w:t>
      </w:r>
      <w:r w:rsidRPr="00D7250E">
        <w:rPr>
          <w:sz w:val="28"/>
          <w:szCs w:val="28"/>
        </w:rPr>
        <w:t xml:space="preserve">тетом срока (или возникновении риска нарушения срока) исполнения государственного контракта, при этом отпуск должен быть предоставлен работнику не позднее 18 месяцев после окончания того рабочего года, за который он предоставляется, либо часть отпуска, превышающая 21 день, по заявлению работника может подлежать замене денежной компенсацией; </w:t>
      </w:r>
    </w:p>
    <w:p w:rsidR="00D7250E" w:rsidRPr="00D7250E" w:rsidRDefault="00D7250E" w:rsidP="00A13D8E">
      <w:pPr>
        <w:pStyle w:val="a5"/>
        <w:spacing w:before="0" w:beforeAutospacing="0" w:after="0" w:afterAutospacing="0"/>
        <w:ind w:firstLine="567"/>
        <w:jc w:val="both"/>
        <w:rPr>
          <w:sz w:val="28"/>
          <w:szCs w:val="28"/>
        </w:rPr>
      </w:pPr>
      <w:r w:rsidRPr="00D7250E">
        <w:rPr>
          <w:sz w:val="28"/>
          <w:szCs w:val="28"/>
        </w:rPr>
        <w:t>е) отзыв</w:t>
      </w:r>
      <w:r w:rsidR="0097507E">
        <w:rPr>
          <w:sz w:val="28"/>
          <w:szCs w:val="28"/>
        </w:rPr>
        <w:t>ать</w:t>
      </w:r>
      <w:r w:rsidRPr="00D7250E">
        <w:rPr>
          <w:sz w:val="28"/>
          <w:szCs w:val="28"/>
        </w:rPr>
        <w:t xml:space="preserve"> работника из отпуска без его согласия при условии уведомления его не позднее чем за 3 дня в случаях и порядке, которые предусмотрены локальным нормативным актом организации. </w:t>
      </w:r>
    </w:p>
    <w:p w:rsidR="00D7250E" w:rsidRPr="00D7250E" w:rsidRDefault="00332E2F" w:rsidP="00A13D8E">
      <w:pPr>
        <w:pStyle w:val="a5"/>
        <w:spacing w:before="0" w:beforeAutospacing="0" w:after="0" w:afterAutospacing="0"/>
        <w:ind w:firstLine="567"/>
        <w:jc w:val="both"/>
        <w:rPr>
          <w:sz w:val="28"/>
          <w:szCs w:val="28"/>
        </w:rPr>
      </w:pPr>
      <w:r>
        <w:rPr>
          <w:sz w:val="28"/>
          <w:szCs w:val="28"/>
        </w:rPr>
        <w:t xml:space="preserve">9.6.2. </w:t>
      </w:r>
      <w:r w:rsidR="00D7250E" w:rsidRPr="00D7250E">
        <w:rPr>
          <w:sz w:val="28"/>
          <w:szCs w:val="28"/>
        </w:rPr>
        <w:t xml:space="preserve">Привлечение работников к сверхурочной работе и работе в выходные и нерабочие праздничные дни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отношении следующих категорий работников: </w:t>
      </w:r>
    </w:p>
    <w:p w:rsidR="00D7250E" w:rsidRPr="00D7250E" w:rsidRDefault="00D7250E" w:rsidP="00A13D8E">
      <w:pPr>
        <w:pStyle w:val="a5"/>
        <w:spacing w:before="0" w:beforeAutospacing="0" w:after="0" w:afterAutospacing="0"/>
        <w:ind w:firstLine="567"/>
        <w:jc w:val="both"/>
        <w:rPr>
          <w:sz w:val="28"/>
          <w:szCs w:val="28"/>
        </w:rPr>
      </w:pPr>
      <w:r w:rsidRPr="00D7250E">
        <w:rPr>
          <w:sz w:val="28"/>
          <w:szCs w:val="28"/>
        </w:rPr>
        <w:t xml:space="preserve">инвалидов; </w:t>
      </w:r>
    </w:p>
    <w:p w:rsidR="00D7250E" w:rsidRPr="00D7250E" w:rsidRDefault="00D7250E" w:rsidP="00A13D8E">
      <w:pPr>
        <w:pStyle w:val="a5"/>
        <w:spacing w:before="0" w:beforeAutospacing="0" w:after="0" w:afterAutospacing="0"/>
        <w:ind w:firstLine="567"/>
        <w:jc w:val="both"/>
        <w:rPr>
          <w:sz w:val="28"/>
          <w:szCs w:val="28"/>
        </w:rPr>
      </w:pPr>
      <w:r w:rsidRPr="00D7250E">
        <w:rPr>
          <w:sz w:val="28"/>
          <w:szCs w:val="28"/>
        </w:rPr>
        <w:t xml:space="preserve">женщин, имеющих детей в возрасте до трех лет; </w:t>
      </w:r>
    </w:p>
    <w:p w:rsidR="00D7250E" w:rsidRPr="00D7250E" w:rsidRDefault="00D7250E" w:rsidP="00A13D8E">
      <w:pPr>
        <w:pStyle w:val="a5"/>
        <w:spacing w:before="0" w:beforeAutospacing="0" w:after="0" w:afterAutospacing="0"/>
        <w:ind w:firstLine="567"/>
        <w:jc w:val="both"/>
        <w:rPr>
          <w:sz w:val="28"/>
          <w:szCs w:val="28"/>
        </w:rPr>
      </w:pPr>
      <w:r w:rsidRPr="00D7250E">
        <w:rPr>
          <w:sz w:val="28"/>
          <w:szCs w:val="28"/>
        </w:rPr>
        <w:t xml:space="preserve">матерей и отцов, воспитывающих без супруга (супруги) детей в возрасте до четырнадцати лет; </w:t>
      </w:r>
    </w:p>
    <w:p w:rsidR="00D7250E" w:rsidRPr="00D7250E" w:rsidRDefault="00D7250E" w:rsidP="00A13D8E">
      <w:pPr>
        <w:pStyle w:val="a5"/>
        <w:spacing w:before="0" w:beforeAutospacing="0" w:after="0" w:afterAutospacing="0"/>
        <w:ind w:firstLine="567"/>
        <w:jc w:val="both"/>
        <w:rPr>
          <w:sz w:val="28"/>
          <w:szCs w:val="28"/>
        </w:rPr>
      </w:pPr>
      <w:r w:rsidRPr="00D7250E">
        <w:rPr>
          <w:sz w:val="28"/>
          <w:szCs w:val="28"/>
        </w:rPr>
        <w:t xml:space="preserve">опекунов детей указанного возраста; </w:t>
      </w:r>
    </w:p>
    <w:p w:rsidR="00D7250E" w:rsidRPr="00CF7BF4" w:rsidRDefault="00D7250E" w:rsidP="00A13D8E">
      <w:pPr>
        <w:pStyle w:val="a5"/>
        <w:spacing w:before="0" w:beforeAutospacing="0" w:after="0" w:afterAutospacing="0"/>
        <w:ind w:firstLine="567"/>
        <w:jc w:val="both"/>
        <w:rPr>
          <w:sz w:val="28"/>
          <w:szCs w:val="28"/>
        </w:rPr>
      </w:pPr>
      <w:r w:rsidRPr="00D7250E">
        <w:rPr>
          <w:sz w:val="28"/>
          <w:szCs w:val="28"/>
        </w:rPr>
        <w:t>родителя, имеющего ребенка в возрасте до четырнадцати лет, в случае, если другой родитель работает вахтовым методом</w:t>
      </w:r>
      <w:r w:rsidR="00A931B9">
        <w:rPr>
          <w:sz w:val="28"/>
          <w:szCs w:val="28"/>
        </w:rPr>
        <w:t>,</w:t>
      </w:r>
      <w:r w:rsidRPr="00D7250E">
        <w:rPr>
          <w:sz w:val="28"/>
          <w:szCs w:val="28"/>
        </w:rPr>
        <w:t xml:space="preserve"> </w:t>
      </w:r>
      <w:r w:rsidR="00CA5504" w:rsidRPr="00CF7BF4">
        <w:rPr>
          <w:sz w:val="28"/>
          <w:szCs w:val="28"/>
        </w:rPr>
        <w:t xml:space="preserve">призван на военную службу по мобилизации или проходит военную службу по контракту, заключенному в соответствии с </w:t>
      </w:r>
      <w:hyperlink r:id="rId5" w:history="1">
        <w:r w:rsidR="00CA5504" w:rsidRPr="00CF7BF4">
          <w:rPr>
            <w:rStyle w:val="a9"/>
            <w:color w:val="auto"/>
            <w:sz w:val="28"/>
            <w:szCs w:val="28"/>
            <w:u w:val="none"/>
          </w:rPr>
          <w:t>пунктом 7 статьи 38</w:t>
        </w:r>
      </w:hyperlink>
      <w:r w:rsidR="00CA5504" w:rsidRPr="00CF7BF4">
        <w:rPr>
          <w:sz w:val="28"/>
          <w:szCs w:val="28"/>
        </w:rPr>
        <w:t xml:space="preserve"> Федерального закона от 28 марта 1998 года </w:t>
      </w:r>
      <w:r w:rsidR="001E4BC2" w:rsidRPr="00CF7BF4">
        <w:rPr>
          <w:sz w:val="28"/>
          <w:szCs w:val="28"/>
        </w:rPr>
        <w:t>№</w:t>
      </w:r>
      <w:r w:rsidR="00CA5504" w:rsidRPr="00CF7BF4">
        <w:rPr>
          <w:sz w:val="28"/>
          <w:szCs w:val="28"/>
        </w:rPr>
        <w:t xml:space="preserve"> 53-ФЗ </w:t>
      </w:r>
      <w:r w:rsidR="0069733A" w:rsidRPr="00CF7BF4">
        <w:rPr>
          <w:sz w:val="28"/>
          <w:szCs w:val="28"/>
        </w:rPr>
        <w:t>«</w:t>
      </w:r>
      <w:r w:rsidR="00CA5504" w:rsidRPr="00CF7BF4">
        <w:rPr>
          <w:sz w:val="28"/>
          <w:szCs w:val="28"/>
        </w:rPr>
        <w:t>О воинской обязанности и военной службе</w:t>
      </w:r>
      <w:r w:rsidR="00A931B9" w:rsidRPr="00CF7BF4">
        <w:rPr>
          <w:sz w:val="28"/>
          <w:szCs w:val="28"/>
        </w:rPr>
        <w:t>»</w:t>
      </w:r>
      <w:r w:rsidR="00CA5504" w:rsidRPr="00CF7BF4">
        <w:rPr>
          <w:sz w:val="28"/>
          <w:szCs w:val="28"/>
        </w:rPr>
        <w:t>, либо заключил контракт о добровольном содействии в выполнении задач, возложенных на Вооруженные Силы Российской Федерации или войска национальн</w:t>
      </w:r>
      <w:r w:rsidR="001E4BC2" w:rsidRPr="00CF7BF4">
        <w:rPr>
          <w:sz w:val="28"/>
          <w:szCs w:val="28"/>
        </w:rPr>
        <w:t>ой гвардии Российской Федерации</w:t>
      </w:r>
      <w:r w:rsidR="00A931B9" w:rsidRPr="00CF7BF4">
        <w:rPr>
          <w:sz w:val="28"/>
          <w:szCs w:val="28"/>
        </w:rPr>
        <w:t>;</w:t>
      </w:r>
    </w:p>
    <w:p w:rsidR="00D7250E" w:rsidRPr="00D7250E" w:rsidRDefault="00D7250E" w:rsidP="00A13D8E">
      <w:pPr>
        <w:pStyle w:val="a5"/>
        <w:spacing w:before="0" w:beforeAutospacing="0" w:after="0" w:afterAutospacing="0"/>
        <w:ind w:firstLine="567"/>
        <w:jc w:val="both"/>
        <w:rPr>
          <w:sz w:val="28"/>
          <w:szCs w:val="28"/>
        </w:rPr>
      </w:pPr>
      <w:r w:rsidRPr="00D7250E">
        <w:rPr>
          <w:sz w:val="28"/>
          <w:szCs w:val="28"/>
        </w:rPr>
        <w:t xml:space="preserve">работников, имеющих трех и более детей в возрасте до восемнадцати лет, в период до достижения младшим из детей возраста </w:t>
      </w:r>
      <w:bookmarkStart w:id="0" w:name="_GoBack"/>
      <w:bookmarkEnd w:id="0"/>
      <w:r w:rsidRPr="00D7250E">
        <w:rPr>
          <w:sz w:val="28"/>
          <w:szCs w:val="28"/>
        </w:rPr>
        <w:t xml:space="preserve">четырнадцати лет; </w:t>
      </w:r>
    </w:p>
    <w:p w:rsidR="00D7250E" w:rsidRPr="00D7250E" w:rsidRDefault="00D7250E" w:rsidP="00A13D8E">
      <w:pPr>
        <w:pStyle w:val="a5"/>
        <w:spacing w:before="0" w:beforeAutospacing="0" w:after="0" w:afterAutospacing="0"/>
        <w:ind w:firstLine="567"/>
        <w:jc w:val="both"/>
        <w:rPr>
          <w:sz w:val="28"/>
          <w:szCs w:val="28"/>
        </w:rPr>
      </w:pPr>
      <w:r w:rsidRPr="00D7250E">
        <w:rPr>
          <w:sz w:val="28"/>
          <w:szCs w:val="28"/>
        </w:rPr>
        <w:t xml:space="preserve">работников, имеющих детей-инвалидов; </w:t>
      </w:r>
    </w:p>
    <w:p w:rsidR="008356BD" w:rsidRPr="00FC40DB" w:rsidRDefault="00D7250E" w:rsidP="00A13D8E">
      <w:pPr>
        <w:pStyle w:val="a5"/>
        <w:spacing w:before="0" w:beforeAutospacing="0" w:after="0" w:afterAutospacing="0"/>
        <w:ind w:firstLine="567"/>
        <w:jc w:val="both"/>
        <w:rPr>
          <w:sz w:val="28"/>
          <w:szCs w:val="28"/>
          <w:u w:val="single"/>
        </w:rPr>
      </w:pPr>
      <w:r w:rsidRPr="00D7250E">
        <w:rPr>
          <w:sz w:val="28"/>
          <w:szCs w:val="28"/>
        </w:rPr>
        <w:t>работников, 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sidR="00FC40DB">
        <w:rPr>
          <w:sz w:val="28"/>
          <w:szCs w:val="28"/>
        </w:rPr>
        <w:t>.</w:t>
      </w:r>
    </w:p>
    <w:p w:rsidR="004723C2" w:rsidRPr="008356BD" w:rsidRDefault="004723C2" w:rsidP="00AB3FC7">
      <w:pPr>
        <w:pStyle w:val="a5"/>
        <w:spacing w:before="0" w:beforeAutospacing="0" w:after="0" w:afterAutospacing="0"/>
        <w:ind w:firstLine="567"/>
        <w:jc w:val="both"/>
        <w:rPr>
          <w:sz w:val="28"/>
          <w:szCs w:val="28"/>
          <w:u w:val="single"/>
        </w:rPr>
      </w:pPr>
    </w:p>
    <w:p w:rsidR="00AB3FC7" w:rsidRPr="00AB3FC7" w:rsidRDefault="00D7250E" w:rsidP="00AB3FC7">
      <w:pPr>
        <w:pStyle w:val="a5"/>
        <w:spacing w:before="0" w:beforeAutospacing="0" w:after="0" w:afterAutospacing="0"/>
        <w:ind w:firstLine="567"/>
        <w:jc w:val="both"/>
        <w:rPr>
          <w:sz w:val="28"/>
          <w:szCs w:val="28"/>
        </w:rPr>
      </w:pPr>
      <w:r w:rsidRPr="00AB3FC7">
        <w:rPr>
          <w:sz w:val="28"/>
          <w:szCs w:val="28"/>
        </w:rPr>
        <w:lastRenderedPageBreak/>
        <w:t>Работники указанных категорий должны быть под роспись ознакомлены со своим правом отказаться от сверхурочной работы и работы в выходные и нерабочие праздничные дни.</w:t>
      </w:r>
    </w:p>
    <w:p w:rsidR="00AB3FC7" w:rsidRDefault="00AB3FC7" w:rsidP="00AB3FC7">
      <w:pPr>
        <w:pStyle w:val="ConsPlusNormal"/>
        <w:ind w:firstLine="540"/>
        <w:jc w:val="both"/>
        <w:rPr>
          <w:sz w:val="28"/>
          <w:szCs w:val="28"/>
        </w:rPr>
      </w:pPr>
      <w:r w:rsidRPr="00AB3FC7">
        <w:rPr>
          <w:sz w:val="28"/>
          <w:szCs w:val="28"/>
        </w:rPr>
        <w:t>9.6.3. Особенности трудовых отношений не распространяются на работников, привлечение которых к сверхурочным работам и работе в выходные и нерабочие праздничные дни запрещено законодательством Российской Федерации.</w:t>
      </w:r>
      <w:r w:rsidR="00661F8B">
        <w:rPr>
          <w:sz w:val="28"/>
          <w:szCs w:val="28"/>
        </w:rPr>
        <w:t>».</w:t>
      </w:r>
    </w:p>
    <w:p w:rsidR="00661F8B" w:rsidRPr="00661F8B" w:rsidRDefault="00661F8B" w:rsidP="00AB3FC7">
      <w:pPr>
        <w:pStyle w:val="ConsPlusNormal"/>
        <w:ind w:firstLine="540"/>
        <w:jc w:val="both"/>
        <w:rPr>
          <w:sz w:val="28"/>
          <w:szCs w:val="28"/>
        </w:rPr>
      </w:pPr>
    </w:p>
    <w:p w:rsidR="00CA5504" w:rsidRPr="00661F8B" w:rsidRDefault="00CA5504">
      <w:pPr>
        <w:pStyle w:val="ConsPlusNormal"/>
        <w:ind w:firstLine="540"/>
        <w:jc w:val="both"/>
        <w:rPr>
          <w:sz w:val="28"/>
          <w:szCs w:val="28"/>
        </w:rPr>
      </w:pPr>
    </w:p>
    <w:sectPr w:rsidR="00CA5504" w:rsidRPr="00661F8B" w:rsidSect="00550512">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B6721"/>
    <w:multiLevelType w:val="multilevel"/>
    <w:tmpl w:val="655AB474"/>
    <w:lvl w:ilvl="0">
      <w:start w:val="1"/>
      <w:numFmt w:val="decimal"/>
      <w:lvlText w:val="%1."/>
      <w:lvlJc w:val="left"/>
      <w:pPr>
        <w:ind w:left="1068" w:hanging="360"/>
      </w:pPr>
      <w:rPr>
        <w:rFonts w:hint="default"/>
      </w:rPr>
    </w:lvl>
    <w:lvl w:ilvl="1">
      <w:start w:val="1"/>
      <w:numFmt w:val="decimal"/>
      <w:isLgl/>
      <w:lvlText w:val="%1.%2"/>
      <w:lvlJc w:val="left"/>
      <w:pPr>
        <w:ind w:left="1443" w:hanging="375"/>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
    <w:nsid w:val="6B7E210B"/>
    <w:multiLevelType w:val="hybridMultilevel"/>
    <w:tmpl w:val="CA8ACA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7E263A08"/>
    <w:multiLevelType w:val="hybridMultilevel"/>
    <w:tmpl w:val="42229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58"/>
    <w:rsid w:val="00001296"/>
    <w:rsid w:val="000012A7"/>
    <w:rsid w:val="00001BC0"/>
    <w:rsid w:val="00002215"/>
    <w:rsid w:val="000043B2"/>
    <w:rsid w:val="00004946"/>
    <w:rsid w:val="00005D31"/>
    <w:rsid w:val="00005F6D"/>
    <w:rsid w:val="00006B2E"/>
    <w:rsid w:val="00010E4A"/>
    <w:rsid w:val="000118EE"/>
    <w:rsid w:val="00012356"/>
    <w:rsid w:val="00014467"/>
    <w:rsid w:val="000153DA"/>
    <w:rsid w:val="0001748A"/>
    <w:rsid w:val="00022AC0"/>
    <w:rsid w:val="00024920"/>
    <w:rsid w:val="00025628"/>
    <w:rsid w:val="000263B6"/>
    <w:rsid w:val="00026959"/>
    <w:rsid w:val="000276CD"/>
    <w:rsid w:val="00030853"/>
    <w:rsid w:val="00034B53"/>
    <w:rsid w:val="00035C64"/>
    <w:rsid w:val="000407EE"/>
    <w:rsid w:val="00044051"/>
    <w:rsid w:val="00044194"/>
    <w:rsid w:val="00044D51"/>
    <w:rsid w:val="000450FC"/>
    <w:rsid w:val="00045B5C"/>
    <w:rsid w:val="00054005"/>
    <w:rsid w:val="00054AD6"/>
    <w:rsid w:val="00054FD2"/>
    <w:rsid w:val="0005548D"/>
    <w:rsid w:val="00060DFB"/>
    <w:rsid w:val="00061DE7"/>
    <w:rsid w:val="00061FD6"/>
    <w:rsid w:val="000655D2"/>
    <w:rsid w:val="000661C8"/>
    <w:rsid w:val="000671C7"/>
    <w:rsid w:val="00070CDD"/>
    <w:rsid w:val="00072008"/>
    <w:rsid w:val="0007295D"/>
    <w:rsid w:val="0007347B"/>
    <w:rsid w:val="00074B8D"/>
    <w:rsid w:val="000779F4"/>
    <w:rsid w:val="00077B0D"/>
    <w:rsid w:val="00077E9D"/>
    <w:rsid w:val="00082A3B"/>
    <w:rsid w:val="00083566"/>
    <w:rsid w:val="00087FD1"/>
    <w:rsid w:val="00091A8A"/>
    <w:rsid w:val="000938E4"/>
    <w:rsid w:val="00097213"/>
    <w:rsid w:val="000A171D"/>
    <w:rsid w:val="000A2672"/>
    <w:rsid w:val="000A2CF5"/>
    <w:rsid w:val="000A4396"/>
    <w:rsid w:val="000A7A97"/>
    <w:rsid w:val="000B1944"/>
    <w:rsid w:val="000B262C"/>
    <w:rsid w:val="000B41DD"/>
    <w:rsid w:val="000B5303"/>
    <w:rsid w:val="000C07EC"/>
    <w:rsid w:val="000C48D7"/>
    <w:rsid w:val="000C52C0"/>
    <w:rsid w:val="000C5A18"/>
    <w:rsid w:val="000C7B40"/>
    <w:rsid w:val="000D1188"/>
    <w:rsid w:val="000D373A"/>
    <w:rsid w:val="000D3E60"/>
    <w:rsid w:val="000D4A63"/>
    <w:rsid w:val="000D53DD"/>
    <w:rsid w:val="000D7F95"/>
    <w:rsid w:val="000E02C7"/>
    <w:rsid w:val="000E048B"/>
    <w:rsid w:val="000E196B"/>
    <w:rsid w:val="000E3F7C"/>
    <w:rsid w:val="000F0146"/>
    <w:rsid w:val="000F3980"/>
    <w:rsid w:val="000F401D"/>
    <w:rsid w:val="000F4CAB"/>
    <w:rsid w:val="000F5765"/>
    <w:rsid w:val="000F5FDC"/>
    <w:rsid w:val="000F6737"/>
    <w:rsid w:val="000F711E"/>
    <w:rsid w:val="001000C2"/>
    <w:rsid w:val="001003FE"/>
    <w:rsid w:val="00100F28"/>
    <w:rsid w:val="0010145E"/>
    <w:rsid w:val="00101D9D"/>
    <w:rsid w:val="00102749"/>
    <w:rsid w:val="0010369D"/>
    <w:rsid w:val="00103C71"/>
    <w:rsid w:val="001044D1"/>
    <w:rsid w:val="001049FC"/>
    <w:rsid w:val="00104FB1"/>
    <w:rsid w:val="00110AD8"/>
    <w:rsid w:val="00110C1D"/>
    <w:rsid w:val="0011114E"/>
    <w:rsid w:val="0011202E"/>
    <w:rsid w:val="00112C85"/>
    <w:rsid w:val="00115BF9"/>
    <w:rsid w:val="00115C6A"/>
    <w:rsid w:val="001175C4"/>
    <w:rsid w:val="00120B2F"/>
    <w:rsid w:val="00122AF4"/>
    <w:rsid w:val="00123D03"/>
    <w:rsid w:val="00132FDC"/>
    <w:rsid w:val="00133F3B"/>
    <w:rsid w:val="001367AE"/>
    <w:rsid w:val="0013775F"/>
    <w:rsid w:val="00137BB2"/>
    <w:rsid w:val="00142578"/>
    <w:rsid w:val="001426D7"/>
    <w:rsid w:val="00143F0B"/>
    <w:rsid w:val="0014473B"/>
    <w:rsid w:val="0014483B"/>
    <w:rsid w:val="00147389"/>
    <w:rsid w:val="00147F8B"/>
    <w:rsid w:val="001514B8"/>
    <w:rsid w:val="00156735"/>
    <w:rsid w:val="00160AD1"/>
    <w:rsid w:val="00162319"/>
    <w:rsid w:val="00163D55"/>
    <w:rsid w:val="0016483B"/>
    <w:rsid w:val="0016489E"/>
    <w:rsid w:val="00164F43"/>
    <w:rsid w:val="00167775"/>
    <w:rsid w:val="0017492D"/>
    <w:rsid w:val="00174F3F"/>
    <w:rsid w:val="001761E8"/>
    <w:rsid w:val="00182759"/>
    <w:rsid w:val="001839D4"/>
    <w:rsid w:val="00184782"/>
    <w:rsid w:val="001848E5"/>
    <w:rsid w:val="00184AAF"/>
    <w:rsid w:val="00186E4A"/>
    <w:rsid w:val="0018720F"/>
    <w:rsid w:val="0019020A"/>
    <w:rsid w:val="001902A2"/>
    <w:rsid w:val="0019034B"/>
    <w:rsid w:val="0019046F"/>
    <w:rsid w:val="001915E0"/>
    <w:rsid w:val="001927D7"/>
    <w:rsid w:val="00193413"/>
    <w:rsid w:val="001934CC"/>
    <w:rsid w:val="00193B2F"/>
    <w:rsid w:val="00194FE4"/>
    <w:rsid w:val="00195645"/>
    <w:rsid w:val="001A2AF7"/>
    <w:rsid w:val="001A4391"/>
    <w:rsid w:val="001A50F8"/>
    <w:rsid w:val="001A64E8"/>
    <w:rsid w:val="001A68B2"/>
    <w:rsid w:val="001A68BC"/>
    <w:rsid w:val="001B1913"/>
    <w:rsid w:val="001B2CF6"/>
    <w:rsid w:val="001B3880"/>
    <w:rsid w:val="001C0195"/>
    <w:rsid w:val="001C08A1"/>
    <w:rsid w:val="001C23A4"/>
    <w:rsid w:val="001C593D"/>
    <w:rsid w:val="001C5B73"/>
    <w:rsid w:val="001C63C7"/>
    <w:rsid w:val="001C6ED7"/>
    <w:rsid w:val="001C7BFD"/>
    <w:rsid w:val="001C7C55"/>
    <w:rsid w:val="001D4AB3"/>
    <w:rsid w:val="001D79A2"/>
    <w:rsid w:val="001D7E75"/>
    <w:rsid w:val="001E0242"/>
    <w:rsid w:val="001E02CE"/>
    <w:rsid w:val="001E0DF2"/>
    <w:rsid w:val="001E4BC2"/>
    <w:rsid w:val="001E5B44"/>
    <w:rsid w:val="001F080B"/>
    <w:rsid w:val="001F262C"/>
    <w:rsid w:val="001F349E"/>
    <w:rsid w:val="001F3AE1"/>
    <w:rsid w:val="001F4A82"/>
    <w:rsid w:val="001F5454"/>
    <w:rsid w:val="001F6C7A"/>
    <w:rsid w:val="00200897"/>
    <w:rsid w:val="0020117F"/>
    <w:rsid w:val="00201402"/>
    <w:rsid w:val="002025D0"/>
    <w:rsid w:val="00204356"/>
    <w:rsid w:val="00206ABB"/>
    <w:rsid w:val="00206C09"/>
    <w:rsid w:val="00210D0A"/>
    <w:rsid w:val="00211F26"/>
    <w:rsid w:val="00213295"/>
    <w:rsid w:val="0021367D"/>
    <w:rsid w:val="0021479A"/>
    <w:rsid w:val="002153E1"/>
    <w:rsid w:val="00215529"/>
    <w:rsid w:val="00217B2D"/>
    <w:rsid w:val="00217CD3"/>
    <w:rsid w:val="00220980"/>
    <w:rsid w:val="00224B74"/>
    <w:rsid w:val="00225ACB"/>
    <w:rsid w:val="00230E78"/>
    <w:rsid w:val="00231DAA"/>
    <w:rsid w:val="0023327D"/>
    <w:rsid w:val="00233C6C"/>
    <w:rsid w:val="00235A54"/>
    <w:rsid w:val="0024047E"/>
    <w:rsid w:val="00242187"/>
    <w:rsid w:val="00242CDA"/>
    <w:rsid w:val="00245BD9"/>
    <w:rsid w:val="00247A54"/>
    <w:rsid w:val="00250D25"/>
    <w:rsid w:val="002511D4"/>
    <w:rsid w:val="002545FB"/>
    <w:rsid w:val="00254E01"/>
    <w:rsid w:val="00254EA2"/>
    <w:rsid w:val="00255D1F"/>
    <w:rsid w:val="00256DB8"/>
    <w:rsid w:val="002602DC"/>
    <w:rsid w:val="002631B3"/>
    <w:rsid w:val="002631C1"/>
    <w:rsid w:val="002632FB"/>
    <w:rsid w:val="00263FE8"/>
    <w:rsid w:val="00264C51"/>
    <w:rsid w:val="002674BF"/>
    <w:rsid w:val="0027276B"/>
    <w:rsid w:val="002727BF"/>
    <w:rsid w:val="00272E12"/>
    <w:rsid w:val="00281B39"/>
    <w:rsid w:val="00286A69"/>
    <w:rsid w:val="00287404"/>
    <w:rsid w:val="00287C1F"/>
    <w:rsid w:val="00290566"/>
    <w:rsid w:val="002912CB"/>
    <w:rsid w:val="002913BD"/>
    <w:rsid w:val="0029268C"/>
    <w:rsid w:val="0029552D"/>
    <w:rsid w:val="00295EE2"/>
    <w:rsid w:val="00296E74"/>
    <w:rsid w:val="0029706B"/>
    <w:rsid w:val="00297B72"/>
    <w:rsid w:val="002A061C"/>
    <w:rsid w:val="002A1977"/>
    <w:rsid w:val="002A2334"/>
    <w:rsid w:val="002A2E8E"/>
    <w:rsid w:val="002A3968"/>
    <w:rsid w:val="002A4698"/>
    <w:rsid w:val="002A5B2E"/>
    <w:rsid w:val="002A6E2A"/>
    <w:rsid w:val="002A71E5"/>
    <w:rsid w:val="002B03FE"/>
    <w:rsid w:val="002B0632"/>
    <w:rsid w:val="002B111F"/>
    <w:rsid w:val="002B1AFB"/>
    <w:rsid w:val="002B2292"/>
    <w:rsid w:val="002B23CB"/>
    <w:rsid w:val="002B2F5B"/>
    <w:rsid w:val="002B3895"/>
    <w:rsid w:val="002B3A3C"/>
    <w:rsid w:val="002B45D8"/>
    <w:rsid w:val="002B52C8"/>
    <w:rsid w:val="002B6C07"/>
    <w:rsid w:val="002C0ABA"/>
    <w:rsid w:val="002C1329"/>
    <w:rsid w:val="002C2C75"/>
    <w:rsid w:val="002C3B17"/>
    <w:rsid w:val="002C431B"/>
    <w:rsid w:val="002C6046"/>
    <w:rsid w:val="002C721A"/>
    <w:rsid w:val="002C7461"/>
    <w:rsid w:val="002C7F8A"/>
    <w:rsid w:val="002D0D4C"/>
    <w:rsid w:val="002D1A89"/>
    <w:rsid w:val="002D1F08"/>
    <w:rsid w:val="002D322D"/>
    <w:rsid w:val="002D3E21"/>
    <w:rsid w:val="002D5EC6"/>
    <w:rsid w:val="002D6930"/>
    <w:rsid w:val="002D6F7F"/>
    <w:rsid w:val="002E02F4"/>
    <w:rsid w:val="002E05B3"/>
    <w:rsid w:val="002E129D"/>
    <w:rsid w:val="002E61E4"/>
    <w:rsid w:val="002E681B"/>
    <w:rsid w:val="002F019F"/>
    <w:rsid w:val="002F15B3"/>
    <w:rsid w:val="002F2149"/>
    <w:rsid w:val="002F2B93"/>
    <w:rsid w:val="002F2E18"/>
    <w:rsid w:val="002F31BC"/>
    <w:rsid w:val="002F37F4"/>
    <w:rsid w:val="002F4DC7"/>
    <w:rsid w:val="002F679C"/>
    <w:rsid w:val="002F7174"/>
    <w:rsid w:val="00300453"/>
    <w:rsid w:val="00301F5D"/>
    <w:rsid w:val="003035D3"/>
    <w:rsid w:val="00304EA7"/>
    <w:rsid w:val="00306AA4"/>
    <w:rsid w:val="00307502"/>
    <w:rsid w:val="00311D49"/>
    <w:rsid w:val="00312805"/>
    <w:rsid w:val="0031338F"/>
    <w:rsid w:val="00314C3C"/>
    <w:rsid w:val="00314D8B"/>
    <w:rsid w:val="00315D18"/>
    <w:rsid w:val="00316002"/>
    <w:rsid w:val="00317922"/>
    <w:rsid w:val="00317E10"/>
    <w:rsid w:val="00317F7C"/>
    <w:rsid w:val="00321AB6"/>
    <w:rsid w:val="00322D81"/>
    <w:rsid w:val="003238EB"/>
    <w:rsid w:val="0032736A"/>
    <w:rsid w:val="00332914"/>
    <w:rsid w:val="00332E2F"/>
    <w:rsid w:val="00333E48"/>
    <w:rsid w:val="00334B47"/>
    <w:rsid w:val="003356BF"/>
    <w:rsid w:val="00336022"/>
    <w:rsid w:val="003361F6"/>
    <w:rsid w:val="00336312"/>
    <w:rsid w:val="003414FD"/>
    <w:rsid w:val="00343356"/>
    <w:rsid w:val="00344539"/>
    <w:rsid w:val="00347618"/>
    <w:rsid w:val="00350731"/>
    <w:rsid w:val="00350FEF"/>
    <w:rsid w:val="00351DF9"/>
    <w:rsid w:val="003524B1"/>
    <w:rsid w:val="003544A4"/>
    <w:rsid w:val="00354C0B"/>
    <w:rsid w:val="003562DB"/>
    <w:rsid w:val="00360773"/>
    <w:rsid w:val="003608F6"/>
    <w:rsid w:val="003610BA"/>
    <w:rsid w:val="00361408"/>
    <w:rsid w:val="00362FE4"/>
    <w:rsid w:val="0036385C"/>
    <w:rsid w:val="0036458E"/>
    <w:rsid w:val="003647B4"/>
    <w:rsid w:val="00364C42"/>
    <w:rsid w:val="00370485"/>
    <w:rsid w:val="00373AF0"/>
    <w:rsid w:val="00374875"/>
    <w:rsid w:val="00374E9C"/>
    <w:rsid w:val="00376DF3"/>
    <w:rsid w:val="00376F22"/>
    <w:rsid w:val="003814DF"/>
    <w:rsid w:val="00381F13"/>
    <w:rsid w:val="00382EF7"/>
    <w:rsid w:val="00387165"/>
    <w:rsid w:val="003905FE"/>
    <w:rsid w:val="00392FAC"/>
    <w:rsid w:val="00394774"/>
    <w:rsid w:val="0039517C"/>
    <w:rsid w:val="003956E0"/>
    <w:rsid w:val="00397CEE"/>
    <w:rsid w:val="00397EC9"/>
    <w:rsid w:val="003A11D3"/>
    <w:rsid w:val="003A1423"/>
    <w:rsid w:val="003A1EB7"/>
    <w:rsid w:val="003A2BC0"/>
    <w:rsid w:val="003A3527"/>
    <w:rsid w:val="003A3B40"/>
    <w:rsid w:val="003A3B5B"/>
    <w:rsid w:val="003A5501"/>
    <w:rsid w:val="003B2548"/>
    <w:rsid w:val="003B4D99"/>
    <w:rsid w:val="003B5B4D"/>
    <w:rsid w:val="003B6CA9"/>
    <w:rsid w:val="003B76DA"/>
    <w:rsid w:val="003B7B00"/>
    <w:rsid w:val="003B7B64"/>
    <w:rsid w:val="003C0EA5"/>
    <w:rsid w:val="003C1342"/>
    <w:rsid w:val="003C14D0"/>
    <w:rsid w:val="003C206F"/>
    <w:rsid w:val="003C2D23"/>
    <w:rsid w:val="003C378F"/>
    <w:rsid w:val="003C3C6A"/>
    <w:rsid w:val="003C44D9"/>
    <w:rsid w:val="003C744E"/>
    <w:rsid w:val="003D06EF"/>
    <w:rsid w:val="003D100E"/>
    <w:rsid w:val="003D3A8C"/>
    <w:rsid w:val="003D7084"/>
    <w:rsid w:val="003D7544"/>
    <w:rsid w:val="003E201C"/>
    <w:rsid w:val="003E398D"/>
    <w:rsid w:val="003E706B"/>
    <w:rsid w:val="003F37A8"/>
    <w:rsid w:val="003F3827"/>
    <w:rsid w:val="003F38A2"/>
    <w:rsid w:val="003F490B"/>
    <w:rsid w:val="003F761D"/>
    <w:rsid w:val="003F7DCF"/>
    <w:rsid w:val="004018C7"/>
    <w:rsid w:val="00403423"/>
    <w:rsid w:val="00407D56"/>
    <w:rsid w:val="00410AAD"/>
    <w:rsid w:val="00411CD8"/>
    <w:rsid w:val="004135CD"/>
    <w:rsid w:val="00413C24"/>
    <w:rsid w:val="0041518C"/>
    <w:rsid w:val="004163C0"/>
    <w:rsid w:val="00416643"/>
    <w:rsid w:val="00421200"/>
    <w:rsid w:val="00421B63"/>
    <w:rsid w:val="0042318A"/>
    <w:rsid w:val="004243F8"/>
    <w:rsid w:val="0042768A"/>
    <w:rsid w:val="004279C5"/>
    <w:rsid w:val="004305F5"/>
    <w:rsid w:val="0043061C"/>
    <w:rsid w:val="00430D07"/>
    <w:rsid w:val="004312B6"/>
    <w:rsid w:val="0043428E"/>
    <w:rsid w:val="004342C8"/>
    <w:rsid w:val="00434BAA"/>
    <w:rsid w:val="004355A2"/>
    <w:rsid w:val="004360CF"/>
    <w:rsid w:val="00440202"/>
    <w:rsid w:val="004423B7"/>
    <w:rsid w:val="00442976"/>
    <w:rsid w:val="00446FB5"/>
    <w:rsid w:val="00447604"/>
    <w:rsid w:val="0045006D"/>
    <w:rsid w:val="004501B5"/>
    <w:rsid w:val="00454102"/>
    <w:rsid w:val="00454D87"/>
    <w:rsid w:val="0045555C"/>
    <w:rsid w:val="0045624B"/>
    <w:rsid w:val="00460D46"/>
    <w:rsid w:val="0046100B"/>
    <w:rsid w:val="0046119A"/>
    <w:rsid w:val="004627C3"/>
    <w:rsid w:val="0046334C"/>
    <w:rsid w:val="00463C67"/>
    <w:rsid w:val="00463E4B"/>
    <w:rsid w:val="00467385"/>
    <w:rsid w:val="00470802"/>
    <w:rsid w:val="00471317"/>
    <w:rsid w:val="004715F0"/>
    <w:rsid w:val="00471D88"/>
    <w:rsid w:val="004723C2"/>
    <w:rsid w:val="0047295B"/>
    <w:rsid w:val="00473985"/>
    <w:rsid w:val="00474317"/>
    <w:rsid w:val="004745C8"/>
    <w:rsid w:val="00474E16"/>
    <w:rsid w:val="00476FBD"/>
    <w:rsid w:val="00477320"/>
    <w:rsid w:val="00483FC3"/>
    <w:rsid w:val="004849AF"/>
    <w:rsid w:val="00485AA0"/>
    <w:rsid w:val="00490076"/>
    <w:rsid w:val="0049067B"/>
    <w:rsid w:val="00490BD6"/>
    <w:rsid w:val="00493175"/>
    <w:rsid w:val="00493F08"/>
    <w:rsid w:val="00496325"/>
    <w:rsid w:val="004968A9"/>
    <w:rsid w:val="00497AEB"/>
    <w:rsid w:val="00497CBD"/>
    <w:rsid w:val="004A0239"/>
    <w:rsid w:val="004A12AD"/>
    <w:rsid w:val="004A167F"/>
    <w:rsid w:val="004A2805"/>
    <w:rsid w:val="004A436D"/>
    <w:rsid w:val="004A60A1"/>
    <w:rsid w:val="004A60E8"/>
    <w:rsid w:val="004B0B1F"/>
    <w:rsid w:val="004B4D23"/>
    <w:rsid w:val="004B53BF"/>
    <w:rsid w:val="004B677C"/>
    <w:rsid w:val="004B6A3E"/>
    <w:rsid w:val="004B6DB0"/>
    <w:rsid w:val="004C4029"/>
    <w:rsid w:val="004C41A6"/>
    <w:rsid w:val="004C437A"/>
    <w:rsid w:val="004C5C84"/>
    <w:rsid w:val="004D03D0"/>
    <w:rsid w:val="004D33A2"/>
    <w:rsid w:val="004D3C3B"/>
    <w:rsid w:val="004D6CC9"/>
    <w:rsid w:val="004D77B5"/>
    <w:rsid w:val="004D7A55"/>
    <w:rsid w:val="004E20B5"/>
    <w:rsid w:val="004E637C"/>
    <w:rsid w:val="004F2AB2"/>
    <w:rsid w:val="004F2E87"/>
    <w:rsid w:val="004F53C1"/>
    <w:rsid w:val="004F5A10"/>
    <w:rsid w:val="004F7D76"/>
    <w:rsid w:val="00500D0F"/>
    <w:rsid w:val="005015FC"/>
    <w:rsid w:val="005034DF"/>
    <w:rsid w:val="005040A3"/>
    <w:rsid w:val="0050502F"/>
    <w:rsid w:val="00505974"/>
    <w:rsid w:val="00505BC2"/>
    <w:rsid w:val="00507B1A"/>
    <w:rsid w:val="005102E7"/>
    <w:rsid w:val="00510BBC"/>
    <w:rsid w:val="00511AC5"/>
    <w:rsid w:val="00511F5E"/>
    <w:rsid w:val="00512CCE"/>
    <w:rsid w:val="00513285"/>
    <w:rsid w:val="005135FF"/>
    <w:rsid w:val="00514425"/>
    <w:rsid w:val="00515A02"/>
    <w:rsid w:val="00516744"/>
    <w:rsid w:val="0051781E"/>
    <w:rsid w:val="00517B2A"/>
    <w:rsid w:val="00520B74"/>
    <w:rsid w:val="005213C9"/>
    <w:rsid w:val="00522639"/>
    <w:rsid w:val="00522C9F"/>
    <w:rsid w:val="00523EA4"/>
    <w:rsid w:val="0052556D"/>
    <w:rsid w:val="00526967"/>
    <w:rsid w:val="00526F63"/>
    <w:rsid w:val="00532321"/>
    <w:rsid w:val="00532649"/>
    <w:rsid w:val="00533188"/>
    <w:rsid w:val="00533B43"/>
    <w:rsid w:val="00534509"/>
    <w:rsid w:val="00535CC9"/>
    <w:rsid w:val="00535EC8"/>
    <w:rsid w:val="0053655F"/>
    <w:rsid w:val="0053660D"/>
    <w:rsid w:val="005370B4"/>
    <w:rsid w:val="00537E34"/>
    <w:rsid w:val="00540A7E"/>
    <w:rsid w:val="0054282A"/>
    <w:rsid w:val="00543347"/>
    <w:rsid w:val="0054350F"/>
    <w:rsid w:val="00543F36"/>
    <w:rsid w:val="00550512"/>
    <w:rsid w:val="005515DC"/>
    <w:rsid w:val="00553F1C"/>
    <w:rsid w:val="00554289"/>
    <w:rsid w:val="005568DC"/>
    <w:rsid w:val="00561C14"/>
    <w:rsid w:val="00564D2A"/>
    <w:rsid w:val="00565515"/>
    <w:rsid w:val="00565550"/>
    <w:rsid w:val="00566DEB"/>
    <w:rsid w:val="00567123"/>
    <w:rsid w:val="00567CA9"/>
    <w:rsid w:val="005709C8"/>
    <w:rsid w:val="005768CC"/>
    <w:rsid w:val="00577699"/>
    <w:rsid w:val="00580481"/>
    <w:rsid w:val="0058193F"/>
    <w:rsid w:val="00584D94"/>
    <w:rsid w:val="00585888"/>
    <w:rsid w:val="005860D7"/>
    <w:rsid w:val="00586459"/>
    <w:rsid w:val="00586945"/>
    <w:rsid w:val="00586967"/>
    <w:rsid w:val="005873F9"/>
    <w:rsid w:val="00591FA8"/>
    <w:rsid w:val="00595903"/>
    <w:rsid w:val="00595C29"/>
    <w:rsid w:val="005A1431"/>
    <w:rsid w:val="005A7D7F"/>
    <w:rsid w:val="005B1BAD"/>
    <w:rsid w:val="005B22D6"/>
    <w:rsid w:val="005B35FC"/>
    <w:rsid w:val="005B3BE5"/>
    <w:rsid w:val="005B55D8"/>
    <w:rsid w:val="005B58D2"/>
    <w:rsid w:val="005B5D23"/>
    <w:rsid w:val="005B7FDC"/>
    <w:rsid w:val="005C0876"/>
    <w:rsid w:val="005C0F90"/>
    <w:rsid w:val="005C1F0C"/>
    <w:rsid w:val="005C2975"/>
    <w:rsid w:val="005C3C64"/>
    <w:rsid w:val="005C4A48"/>
    <w:rsid w:val="005C57BA"/>
    <w:rsid w:val="005C5DC3"/>
    <w:rsid w:val="005D099A"/>
    <w:rsid w:val="005D19F7"/>
    <w:rsid w:val="005D3356"/>
    <w:rsid w:val="005D6661"/>
    <w:rsid w:val="005E02D2"/>
    <w:rsid w:val="005E2D1F"/>
    <w:rsid w:val="005E341F"/>
    <w:rsid w:val="005E5647"/>
    <w:rsid w:val="005E730A"/>
    <w:rsid w:val="005E7381"/>
    <w:rsid w:val="005F02E6"/>
    <w:rsid w:val="005F163F"/>
    <w:rsid w:val="005F2F62"/>
    <w:rsid w:val="005F5B37"/>
    <w:rsid w:val="005F5B5F"/>
    <w:rsid w:val="005F612C"/>
    <w:rsid w:val="006019CF"/>
    <w:rsid w:val="00601CA4"/>
    <w:rsid w:val="00601D3A"/>
    <w:rsid w:val="00604DA1"/>
    <w:rsid w:val="00605626"/>
    <w:rsid w:val="0060696E"/>
    <w:rsid w:val="00610656"/>
    <w:rsid w:val="006121F3"/>
    <w:rsid w:val="00613327"/>
    <w:rsid w:val="006171B6"/>
    <w:rsid w:val="0062071B"/>
    <w:rsid w:val="00620DA5"/>
    <w:rsid w:val="006219DD"/>
    <w:rsid w:val="00622111"/>
    <w:rsid w:val="00623346"/>
    <w:rsid w:val="00624AC3"/>
    <w:rsid w:val="0062754F"/>
    <w:rsid w:val="00630F0C"/>
    <w:rsid w:val="00631CEC"/>
    <w:rsid w:val="00632ECC"/>
    <w:rsid w:val="0063379A"/>
    <w:rsid w:val="00633C2E"/>
    <w:rsid w:val="00633CA5"/>
    <w:rsid w:val="0063431B"/>
    <w:rsid w:val="00635926"/>
    <w:rsid w:val="006365C3"/>
    <w:rsid w:val="00641A49"/>
    <w:rsid w:val="00641BB2"/>
    <w:rsid w:val="00641ED7"/>
    <w:rsid w:val="006420AC"/>
    <w:rsid w:val="00643635"/>
    <w:rsid w:val="00643AE9"/>
    <w:rsid w:val="00643F84"/>
    <w:rsid w:val="00645A0A"/>
    <w:rsid w:val="00646055"/>
    <w:rsid w:val="006472C7"/>
    <w:rsid w:val="006542F6"/>
    <w:rsid w:val="00654F59"/>
    <w:rsid w:val="00655EC4"/>
    <w:rsid w:val="00661321"/>
    <w:rsid w:val="00661F8B"/>
    <w:rsid w:val="0066281F"/>
    <w:rsid w:val="00665FA0"/>
    <w:rsid w:val="00666D09"/>
    <w:rsid w:val="0066798F"/>
    <w:rsid w:val="00670C50"/>
    <w:rsid w:val="00671000"/>
    <w:rsid w:val="006738A5"/>
    <w:rsid w:val="00674941"/>
    <w:rsid w:val="00676963"/>
    <w:rsid w:val="006802AB"/>
    <w:rsid w:val="006804EC"/>
    <w:rsid w:val="006824BC"/>
    <w:rsid w:val="00683460"/>
    <w:rsid w:val="00686931"/>
    <w:rsid w:val="006873A6"/>
    <w:rsid w:val="0068776D"/>
    <w:rsid w:val="00690690"/>
    <w:rsid w:val="00692DEA"/>
    <w:rsid w:val="00694ACB"/>
    <w:rsid w:val="0069733A"/>
    <w:rsid w:val="00697B3E"/>
    <w:rsid w:val="006A23FC"/>
    <w:rsid w:val="006A3BE2"/>
    <w:rsid w:val="006A406B"/>
    <w:rsid w:val="006A5051"/>
    <w:rsid w:val="006A59AE"/>
    <w:rsid w:val="006A7840"/>
    <w:rsid w:val="006B03E8"/>
    <w:rsid w:val="006B2956"/>
    <w:rsid w:val="006B31D4"/>
    <w:rsid w:val="006B3CB0"/>
    <w:rsid w:val="006B45B4"/>
    <w:rsid w:val="006B695C"/>
    <w:rsid w:val="006C0839"/>
    <w:rsid w:val="006C1374"/>
    <w:rsid w:val="006C1CE8"/>
    <w:rsid w:val="006C22F5"/>
    <w:rsid w:val="006C3438"/>
    <w:rsid w:val="006C35DE"/>
    <w:rsid w:val="006C5214"/>
    <w:rsid w:val="006C6A97"/>
    <w:rsid w:val="006C6B93"/>
    <w:rsid w:val="006D1DC5"/>
    <w:rsid w:val="006D3E21"/>
    <w:rsid w:val="006D3F61"/>
    <w:rsid w:val="006D67A6"/>
    <w:rsid w:val="006E1203"/>
    <w:rsid w:val="006E130D"/>
    <w:rsid w:val="006E2831"/>
    <w:rsid w:val="006E2C77"/>
    <w:rsid w:val="006E53D9"/>
    <w:rsid w:val="006E5519"/>
    <w:rsid w:val="006E6868"/>
    <w:rsid w:val="006E702F"/>
    <w:rsid w:val="006E778D"/>
    <w:rsid w:val="006F0A2A"/>
    <w:rsid w:val="006F36B6"/>
    <w:rsid w:val="006F6A27"/>
    <w:rsid w:val="007012BC"/>
    <w:rsid w:val="00703B95"/>
    <w:rsid w:val="00703CC1"/>
    <w:rsid w:val="007043C9"/>
    <w:rsid w:val="00707C4D"/>
    <w:rsid w:val="00707D22"/>
    <w:rsid w:val="00713C6C"/>
    <w:rsid w:val="00715F4F"/>
    <w:rsid w:val="00716AB0"/>
    <w:rsid w:val="00716DA6"/>
    <w:rsid w:val="00727EF4"/>
    <w:rsid w:val="0073204D"/>
    <w:rsid w:val="007342EF"/>
    <w:rsid w:val="00735B3B"/>
    <w:rsid w:val="00736314"/>
    <w:rsid w:val="007400A7"/>
    <w:rsid w:val="00742C6E"/>
    <w:rsid w:val="007456F9"/>
    <w:rsid w:val="007472C5"/>
    <w:rsid w:val="00751E41"/>
    <w:rsid w:val="00751EA5"/>
    <w:rsid w:val="00752B68"/>
    <w:rsid w:val="00752D35"/>
    <w:rsid w:val="00755F14"/>
    <w:rsid w:val="007574DF"/>
    <w:rsid w:val="007609EA"/>
    <w:rsid w:val="00765917"/>
    <w:rsid w:val="00765C86"/>
    <w:rsid w:val="00770BAE"/>
    <w:rsid w:val="00772A28"/>
    <w:rsid w:val="00774323"/>
    <w:rsid w:val="00775BFE"/>
    <w:rsid w:val="00776DD2"/>
    <w:rsid w:val="007772D9"/>
    <w:rsid w:val="00777E50"/>
    <w:rsid w:val="00781764"/>
    <w:rsid w:val="00782327"/>
    <w:rsid w:val="00782C87"/>
    <w:rsid w:val="00784024"/>
    <w:rsid w:val="007855BF"/>
    <w:rsid w:val="00786DF4"/>
    <w:rsid w:val="007873CE"/>
    <w:rsid w:val="00790E04"/>
    <w:rsid w:val="00795BAD"/>
    <w:rsid w:val="00795BE4"/>
    <w:rsid w:val="00797B86"/>
    <w:rsid w:val="00797BB9"/>
    <w:rsid w:val="007A0CBE"/>
    <w:rsid w:val="007A0D3A"/>
    <w:rsid w:val="007A289F"/>
    <w:rsid w:val="007A411B"/>
    <w:rsid w:val="007A4308"/>
    <w:rsid w:val="007A61FF"/>
    <w:rsid w:val="007B154D"/>
    <w:rsid w:val="007B3A56"/>
    <w:rsid w:val="007B4A7B"/>
    <w:rsid w:val="007B5B2D"/>
    <w:rsid w:val="007B75C0"/>
    <w:rsid w:val="007C4EB4"/>
    <w:rsid w:val="007C6FCD"/>
    <w:rsid w:val="007D0159"/>
    <w:rsid w:val="007D0B07"/>
    <w:rsid w:val="007D2A1A"/>
    <w:rsid w:val="007D3C79"/>
    <w:rsid w:val="007D6B57"/>
    <w:rsid w:val="007E1193"/>
    <w:rsid w:val="007E159E"/>
    <w:rsid w:val="007E1C29"/>
    <w:rsid w:val="007E3DAE"/>
    <w:rsid w:val="007E3F10"/>
    <w:rsid w:val="007E5B51"/>
    <w:rsid w:val="007F133F"/>
    <w:rsid w:val="0080084B"/>
    <w:rsid w:val="00803B31"/>
    <w:rsid w:val="00806504"/>
    <w:rsid w:val="00806AC9"/>
    <w:rsid w:val="00806FD9"/>
    <w:rsid w:val="00807271"/>
    <w:rsid w:val="0081087E"/>
    <w:rsid w:val="00811CCD"/>
    <w:rsid w:val="00811D40"/>
    <w:rsid w:val="00814E14"/>
    <w:rsid w:val="008175E3"/>
    <w:rsid w:val="00822A3B"/>
    <w:rsid w:val="00822A90"/>
    <w:rsid w:val="00822E0C"/>
    <w:rsid w:val="00824086"/>
    <w:rsid w:val="00824349"/>
    <w:rsid w:val="00827DD3"/>
    <w:rsid w:val="00830908"/>
    <w:rsid w:val="00830C8A"/>
    <w:rsid w:val="00831149"/>
    <w:rsid w:val="0083223F"/>
    <w:rsid w:val="008343B9"/>
    <w:rsid w:val="00834810"/>
    <w:rsid w:val="00834E18"/>
    <w:rsid w:val="008356BD"/>
    <w:rsid w:val="008359E2"/>
    <w:rsid w:val="00835BF3"/>
    <w:rsid w:val="008363C0"/>
    <w:rsid w:val="00836CC0"/>
    <w:rsid w:val="00842610"/>
    <w:rsid w:val="00845928"/>
    <w:rsid w:val="00846C45"/>
    <w:rsid w:val="00851CD6"/>
    <w:rsid w:val="00854691"/>
    <w:rsid w:val="00855552"/>
    <w:rsid w:val="00856082"/>
    <w:rsid w:val="00861A19"/>
    <w:rsid w:val="00862702"/>
    <w:rsid w:val="00862742"/>
    <w:rsid w:val="008627ED"/>
    <w:rsid w:val="008635C1"/>
    <w:rsid w:val="008637FB"/>
    <w:rsid w:val="008644A1"/>
    <w:rsid w:val="008649EF"/>
    <w:rsid w:val="00867DAB"/>
    <w:rsid w:val="00870CD3"/>
    <w:rsid w:val="008715FF"/>
    <w:rsid w:val="00873D0B"/>
    <w:rsid w:val="00874F79"/>
    <w:rsid w:val="00876FFE"/>
    <w:rsid w:val="008854BE"/>
    <w:rsid w:val="00885A47"/>
    <w:rsid w:val="00886278"/>
    <w:rsid w:val="008870A3"/>
    <w:rsid w:val="008907B1"/>
    <w:rsid w:val="008909BE"/>
    <w:rsid w:val="00892CE3"/>
    <w:rsid w:val="00892DE2"/>
    <w:rsid w:val="00894B52"/>
    <w:rsid w:val="00894BB6"/>
    <w:rsid w:val="00895104"/>
    <w:rsid w:val="00895731"/>
    <w:rsid w:val="00895FD4"/>
    <w:rsid w:val="008961D8"/>
    <w:rsid w:val="00896B13"/>
    <w:rsid w:val="00896C4B"/>
    <w:rsid w:val="00897464"/>
    <w:rsid w:val="00897748"/>
    <w:rsid w:val="00897B9C"/>
    <w:rsid w:val="008A2B3A"/>
    <w:rsid w:val="008A3B37"/>
    <w:rsid w:val="008A4A6F"/>
    <w:rsid w:val="008A5F9A"/>
    <w:rsid w:val="008A7782"/>
    <w:rsid w:val="008A7D92"/>
    <w:rsid w:val="008B0551"/>
    <w:rsid w:val="008B0569"/>
    <w:rsid w:val="008B12C3"/>
    <w:rsid w:val="008B1300"/>
    <w:rsid w:val="008B40FB"/>
    <w:rsid w:val="008B481F"/>
    <w:rsid w:val="008B6F58"/>
    <w:rsid w:val="008B7498"/>
    <w:rsid w:val="008C15D0"/>
    <w:rsid w:val="008C2F18"/>
    <w:rsid w:val="008C51BC"/>
    <w:rsid w:val="008C6A64"/>
    <w:rsid w:val="008C6EB3"/>
    <w:rsid w:val="008D1A7D"/>
    <w:rsid w:val="008D1D2E"/>
    <w:rsid w:val="008D3499"/>
    <w:rsid w:val="008D4424"/>
    <w:rsid w:val="008D7C53"/>
    <w:rsid w:val="008E07DC"/>
    <w:rsid w:val="008E08C2"/>
    <w:rsid w:val="008E1684"/>
    <w:rsid w:val="008E58B0"/>
    <w:rsid w:val="008E5B8B"/>
    <w:rsid w:val="008E76EA"/>
    <w:rsid w:val="008F1F95"/>
    <w:rsid w:val="008F226D"/>
    <w:rsid w:val="008F2E19"/>
    <w:rsid w:val="008F3403"/>
    <w:rsid w:val="008F4EE8"/>
    <w:rsid w:val="008F57A2"/>
    <w:rsid w:val="008F5CC4"/>
    <w:rsid w:val="008F777D"/>
    <w:rsid w:val="009000CD"/>
    <w:rsid w:val="00900BB0"/>
    <w:rsid w:val="00905ECA"/>
    <w:rsid w:val="00910EF2"/>
    <w:rsid w:val="0091123B"/>
    <w:rsid w:val="009124B5"/>
    <w:rsid w:val="009127F2"/>
    <w:rsid w:val="00912AAF"/>
    <w:rsid w:val="00915647"/>
    <w:rsid w:val="00916FAF"/>
    <w:rsid w:val="00917BBF"/>
    <w:rsid w:val="0092015E"/>
    <w:rsid w:val="009207BA"/>
    <w:rsid w:val="009212E0"/>
    <w:rsid w:val="0092295D"/>
    <w:rsid w:val="00923792"/>
    <w:rsid w:val="009237DA"/>
    <w:rsid w:val="00924504"/>
    <w:rsid w:val="00924869"/>
    <w:rsid w:val="00924C40"/>
    <w:rsid w:val="009257C3"/>
    <w:rsid w:val="009261DD"/>
    <w:rsid w:val="0092727A"/>
    <w:rsid w:val="00927E43"/>
    <w:rsid w:val="00931A02"/>
    <w:rsid w:val="00934791"/>
    <w:rsid w:val="00934B27"/>
    <w:rsid w:val="0093558C"/>
    <w:rsid w:val="0093619D"/>
    <w:rsid w:val="00941E0F"/>
    <w:rsid w:val="00942031"/>
    <w:rsid w:val="009438B8"/>
    <w:rsid w:val="009465B0"/>
    <w:rsid w:val="009517B7"/>
    <w:rsid w:val="00953CB9"/>
    <w:rsid w:val="00954C25"/>
    <w:rsid w:val="00954D7F"/>
    <w:rsid w:val="0095594B"/>
    <w:rsid w:val="009577DE"/>
    <w:rsid w:val="00961559"/>
    <w:rsid w:val="009615BB"/>
    <w:rsid w:val="00961DF5"/>
    <w:rsid w:val="009632CE"/>
    <w:rsid w:val="00963C41"/>
    <w:rsid w:val="00964252"/>
    <w:rsid w:val="009646F7"/>
    <w:rsid w:val="0096487D"/>
    <w:rsid w:val="00965D45"/>
    <w:rsid w:val="00966D22"/>
    <w:rsid w:val="00967559"/>
    <w:rsid w:val="00967994"/>
    <w:rsid w:val="009713AD"/>
    <w:rsid w:val="00974D52"/>
    <w:rsid w:val="0097507E"/>
    <w:rsid w:val="00975522"/>
    <w:rsid w:val="00976DDC"/>
    <w:rsid w:val="00976F52"/>
    <w:rsid w:val="00983820"/>
    <w:rsid w:val="00984497"/>
    <w:rsid w:val="00987493"/>
    <w:rsid w:val="009918E1"/>
    <w:rsid w:val="00991BAF"/>
    <w:rsid w:val="00991F6C"/>
    <w:rsid w:val="00992B91"/>
    <w:rsid w:val="00992F34"/>
    <w:rsid w:val="00993052"/>
    <w:rsid w:val="00993D62"/>
    <w:rsid w:val="00994B67"/>
    <w:rsid w:val="00994C44"/>
    <w:rsid w:val="00995A35"/>
    <w:rsid w:val="00995CF8"/>
    <w:rsid w:val="009A0758"/>
    <w:rsid w:val="009A1E57"/>
    <w:rsid w:val="009A4880"/>
    <w:rsid w:val="009A50DD"/>
    <w:rsid w:val="009A562B"/>
    <w:rsid w:val="009A670D"/>
    <w:rsid w:val="009A71AF"/>
    <w:rsid w:val="009A7EA1"/>
    <w:rsid w:val="009B09D6"/>
    <w:rsid w:val="009B14E5"/>
    <w:rsid w:val="009B1F2C"/>
    <w:rsid w:val="009B339C"/>
    <w:rsid w:val="009B453F"/>
    <w:rsid w:val="009B5925"/>
    <w:rsid w:val="009B6223"/>
    <w:rsid w:val="009B6DDB"/>
    <w:rsid w:val="009B6FCE"/>
    <w:rsid w:val="009B737D"/>
    <w:rsid w:val="009B79D6"/>
    <w:rsid w:val="009C2693"/>
    <w:rsid w:val="009C7109"/>
    <w:rsid w:val="009D09FB"/>
    <w:rsid w:val="009D1EB5"/>
    <w:rsid w:val="009D4DD5"/>
    <w:rsid w:val="009D6C58"/>
    <w:rsid w:val="009E15B4"/>
    <w:rsid w:val="009E2D9C"/>
    <w:rsid w:val="009E4312"/>
    <w:rsid w:val="009E4630"/>
    <w:rsid w:val="009E4776"/>
    <w:rsid w:val="009E5265"/>
    <w:rsid w:val="009F6F8E"/>
    <w:rsid w:val="009F7654"/>
    <w:rsid w:val="00A00EDA"/>
    <w:rsid w:val="00A01992"/>
    <w:rsid w:val="00A022DD"/>
    <w:rsid w:val="00A04CC0"/>
    <w:rsid w:val="00A052D5"/>
    <w:rsid w:val="00A05C6C"/>
    <w:rsid w:val="00A06F06"/>
    <w:rsid w:val="00A072E3"/>
    <w:rsid w:val="00A11081"/>
    <w:rsid w:val="00A1160D"/>
    <w:rsid w:val="00A13D8E"/>
    <w:rsid w:val="00A14AA4"/>
    <w:rsid w:val="00A16B62"/>
    <w:rsid w:val="00A173C3"/>
    <w:rsid w:val="00A17E9A"/>
    <w:rsid w:val="00A20008"/>
    <w:rsid w:val="00A20147"/>
    <w:rsid w:val="00A20210"/>
    <w:rsid w:val="00A2073B"/>
    <w:rsid w:val="00A21E71"/>
    <w:rsid w:val="00A22CB7"/>
    <w:rsid w:val="00A22E46"/>
    <w:rsid w:val="00A2303C"/>
    <w:rsid w:val="00A230DE"/>
    <w:rsid w:val="00A26836"/>
    <w:rsid w:val="00A275E8"/>
    <w:rsid w:val="00A30029"/>
    <w:rsid w:val="00A32002"/>
    <w:rsid w:val="00A333E1"/>
    <w:rsid w:val="00A336B3"/>
    <w:rsid w:val="00A33A0C"/>
    <w:rsid w:val="00A346D1"/>
    <w:rsid w:val="00A350ED"/>
    <w:rsid w:val="00A37F90"/>
    <w:rsid w:val="00A4103A"/>
    <w:rsid w:val="00A430BB"/>
    <w:rsid w:val="00A43225"/>
    <w:rsid w:val="00A43F17"/>
    <w:rsid w:val="00A44428"/>
    <w:rsid w:val="00A461E5"/>
    <w:rsid w:val="00A4701D"/>
    <w:rsid w:val="00A50FA5"/>
    <w:rsid w:val="00A531D4"/>
    <w:rsid w:val="00A5338E"/>
    <w:rsid w:val="00A5360B"/>
    <w:rsid w:val="00A54FEF"/>
    <w:rsid w:val="00A561ED"/>
    <w:rsid w:val="00A602C1"/>
    <w:rsid w:val="00A61740"/>
    <w:rsid w:val="00A64352"/>
    <w:rsid w:val="00A64769"/>
    <w:rsid w:val="00A6681B"/>
    <w:rsid w:val="00A7085C"/>
    <w:rsid w:val="00A72BE3"/>
    <w:rsid w:val="00A72D25"/>
    <w:rsid w:val="00A80959"/>
    <w:rsid w:val="00A81020"/>
    <w:rsid w:val="00A81823"/>
    <w:rsid w:val="00A82AA9"/>
    <w:rsid w:val="00A82FAD"/>
    <w:rsid w:val="00A83BDB"/>
    <w:rsid w:val="00A86C2E"/>
    <w:rsid w:val="00A90E32"/>
    <w:rsid w:val="00A918B2"/>
    <w:rsid w:val="00A92271"/>
    <w:rsid w:val="00A928F8"/>
    <w:rsid w:val="00A931B9"/>
    <w:rsid w:val="00A935B3"/>
    <w:rsid w:val="00A93BBD"/>
    <w:rsid w:val="00A95089"/>
    <w:rsid w:val="00A971AE"/>
    <w:rsid w:val="00AA0856"/>
    <w:rsid w:val="00AA383A"/>
    <w:rsid w:val="00AA79E5"/>
    <w:rsid w:val="00AA7A1E"/>
    <w:rsid w:val="00AB121B"/>
    <w:rsid w:val="00AB3029"/>
    <w:rsid w:val="00AB3FC7"/>
    <w:rsid w:val="00AB40DD"/>
    <w:rsid w:val="00AD12B9"/>
    <w:rsid w:val="00AD1CF4"/>
    <w:rsid w:val="00AD320D"/>
    <w:rsid w:val="00AD3CD2"/>
    <w:rsid w:val="00AD44EB"/>
    <w:rsid w:val="00AD508E"/>
    <w:rsid w:val="00AD7038"/>
    <w:rsid w:val="00AE1FD6"/>
    <w:rsid w:val="00AE4912"/>
    <w:rsid w:val="00AE5F0D"/>
    <w:rsid w:val="00AE6FA1"/>
    <w:rsid w:val="00AE78F6"/>
    <w:rsid w:val="00AF2E1F"/>
    <w:rsid w:val="00AF441D"/>
    <w:rsid w:val="00AF6663"/>
    <w:rsid w:val="00AF6C86"/>
    <w:rsid w:val="00AF7917"/>
    <w:rsid w:val="00B028DC"/>
    <w:rsid w:val="00B05C7E"/>
    <w:rsid w:val="00B06125"/>
    <w:rsid w:val="00B0794A"/>
    <w:rsid w:val="00B10FB3"/>
    <w:rsid w:val="00B11D9C"/>
    <w:rsid w:val="00B1640F"/>
    <w:rsid w:val="00B17887"/>
    <w:rsid w:val="00B20907"/>
    <w:rsid w:val="00B21E5E"/>
    <w:rsid w:val="00B2220B"/>
    <w:rsid w:val="00B22653"/>
    <w:rsid w:val="00B22E5B"/>
    <w:rsid w:val="00B305DB"/>
    <w:rsid w:val="00B33DD7"/>
    <w:rsid w:val="00B36667"/>
    <w:rsid w:val="00B37FE8"/>
    <w:rsid w:val="00B40329"/>
    <w:rsid w:val="00B42193"/>
    <w:rsid w:val="00B42BDB"/>
    <w:rsid w:val="00B44400"/>
    <w:rsid w:val="00B45052"/>
    <w:rsid w:val="00B451A7"/>
    <w:rsid w:val="00B45849"/>
    <w:rsid w:val="00B46FF0"/>
    <w:rsid w:val="00B473CC"/>
    <w:rsid w:val="00B47C1F"/>
    <w:rsid w:val="00B5012D"/>
    <w:rsid w:val="00B50E91"/>
    <w:rsid w:val="00B51D3E"/>
    <w:rsid w:val="00B524B1"/>
    <w:rsid w:val="00B553F0"/>
    <w:rsid w:val="00B56E8E"/>
    <w:rsid w:val="00B5787F"/>
    <w:rsid w:val="00B6335D"/>
    <w:rsid w:val="00B65CC7"/>
    <w:rsid w:val="00B65F5E"/>
    <w:rsid w:val="00B66FCF"/>
    <w:rsid w:val="00B6792F"/>
    <w:rsid w:val="00B7059C"/>
    <w:rsid w:val="00B73293"/>
    <w:rsid w:val="00B74530"/>
    <w:rsid w:val="00B74F49"/>
    <w:rsid w:val="00B758CA"/>
    <w:rsid w:val="00B75FA7"/>
    <w:rsid w:val="00B765DD"/>
    <w:rsid w:val="00B76A86"/>
    <w:rsid w:val="00B76C24"/>
    <w:rsid w:val="00B808BE"/>
    <w:rsid w:val="00B81C3F"/>
    <w:rsid w:val="00B84E7E"/>
    <w:rsid w:val="00B8793B"/>
    <w:rsid w:val="00B915F2"/>
    <w:rsid w:val="00B96B12"/>
    <w:rsid w:val="00B9712A"/>
    <w:rsid w:val="00B9756B"/>
    <w:rsid w:val="00B97E80"/>
    <w:rsid w:val="00BA07E9"/>
    <w:rsid w:val="00BA0D7C"/>
    <w:rsid w:val="00BA2B61"/>
    <w:rsid w:val="00BA2BE0"/>
    <w:rsid w:val="00BA3536"/>
    <w:rsid w:val="00BA7ED0"/>
    <w:rsid w:val="00BB02E2"/>
    <w:rsid w:val="00BB1C9B"/>
    <w:rsid w:val="00BB6E90"/>
    <w:rsid w:val="00BC083B"/>
    <w:rsid w:val="00BC25C8"/>
    <w:rsid w:val="00BC3345"/>
    <w:rsid w:val="00BC4C77"/>
    <w:rsid w:val="00BC621E"/>
    <w:rsid w:val="00BD140B"/>
    <w:rsid w:val="00BD4188"/>
    <w:rsid w:val="00BD41C8"/>
    <w:rsid w:val="00BD5A27"/>
    <w:rsid w:val="00BD7175"/>
    <w:rsid w:val="00BE0725"/>
    <w:rsid w:val="00BE1986"/>
    <w:rsid w:val="00BE2653"/>
    <w:rsid w:val="00BE39C5"/>
    <w:rsid w:val="00BE4164"/>
    <w:rsid w:val="00BE5A38"/>
    <w:rsid w:val="00BE72A5"/>
    <w:rsid w:val="00BF0348"/>
    <w:rsid w:val="00BF0DC0"/>
    <w:rsid w:val="00BF0E1E"/>
    <w:rsid w:val="00BF5204"/>
    <w:rsid w:val="00BF6A64"/>
    <w:rsid w:val="00C04F28"/>
    <w:rsid w:val="00C060EF"/>
    <w:rsid w:val="00C0679B"/>
    <w:rsid w:val="00C071B8"/>
    <w:rsid w:val="00C07DEA"/>
    <w:rsid w:val="00C07EB1"/>
    <w:rsid w:val="00C10190"/>
    <w:rsid w:val="00C10AC0"/>
    <w:rsid w:val="00C10F18"/>
    <w:rsid w:val="00C11E5A"/>
    <w:rsid w:val="00C14713"/>
    <w:rsid w:val="00C15A65"/>
    <w:rsid w:val="00C15EF6"/>
    <w:rsid w:val="00C17C82"/>
    <w:rsid w:val="00C2048D"/>
    <w:rsid w:val="00C23B4A"/>
    <w:rsid w:val="00C23F56"/>
    <w:rsid w:val="00C2459D"/>
    <w:rsid w:val="00C245E9"/>
    <w:rsid w:val="00C24C95"/>
    <w:rsid w:val="00C259B3"/>
    <w:rsid w:val="00C25F83"/>
    <w:rsid w:val="00C2648D"/>
    <w:rsid w:val="00C26853"/>
    <w:rsid w:val="00C30A95"/>
    <w:rsid w:val="00C30CD7"/>
    <w:rsid w:val="00C33B04"/>
    <w:rsid w:val="00C37703"/>
    <w:rsid w:val="00C37BB3"/>
    <w:rsid w:val="00C44780"/>
    <w:rsid w:val="00C45F7C"/>
    <w:rsid w:val="00C46044"/>
    <w:rsid w:val="00C5025B"/>
    <w:rsid w:val="00C50D6C"/>
    <w:rsid w:val="00C51704"/>
    <w:rsid w:val="00C51C4F"/>
    <w:rsid w:val="00C51C56"/>
    <w:rsid w:val="00C55D31"/>
    <w:rsid w:val="00C5768F"/>
    <w:rsid w:val="00C60AFE"/>
    <w:rsid w:val="00C61AFC"/>
    <w:rsid w:val="00C6327A"/>
    <w:rsid w:val="00C64B16"/>
    <w:rsid w:val="00C66507"/>
    <w:rsid w:val="00C66D7F"/>
    <w:rsid w:val="00C71729"/>
    <w:rsid w:val="00C7222A"/>
    <w:rsid w:val="00C75FBF"/>
    <w:rsid w:val="00C76619"/>
    <w:rsid w:val="00C776A9"/>
    <w:rsid w:val="00C77DC5"/>
    <w:rsid w:val="00C81201"/>
    <w:rsid w:val="00C81C8A"/>
    <w:rsid w:val="00C81D5F"/>
    <w:rsid w:val="00C828D0"/>
    <w:rsid w:val="00C840F0"/>
    <w:rsid w:val="00C8597E"/>
    <w:rsid w:val="00C85E00"/>
    <w:rsid w:val="00C85FCF"/>
    <w:rsid w:val="00C866E1"/>
    <w:rsid w:val="00C868EC"/>
    <w:rsid w:val="00C879CB"/>
    <w:rsid w:val="00C934A6"/>
    <w:rsid w:val="00C94191"/>
    <w:rsid w:val="00C9486B"/>
    <w:rsid w:val="00C95140"/>
    <w:rsid w:val="00C953E7"/>
    <w:rsid w:val="00C96C94"/>
    <w:rsid w:val="00C97AC0"/>
    <w:rsid w:val="00CA0BD9"/>
    <w:rsid w:val="00CA2DAD"/>
    <w:rsid w:val="00CA41AD"/>
    <w:rsid w:val="00CA5504"/>
    <w:rsid w:val="00CB0A7E"/>
    <w:rsid w:val="00CB0EE1"/>
    <w:rsid w:val="00CB1153"/>
    <w:rsid w:val="00CB5A23"/>
    <w:rsid w:val="00CB68A0"/>
    <w:rsid w:val="00CB6F71"/>
    <w:rsid w:val="00CC6353"/>
    <w:rsid w:val="00CC6FBC"/>
    <w:rsid w:val="00CC774A"/>
    <w:rsid w:val="00CD0825"/>
    <w:rsid w:val="00CD12ED"/>
    <w:rsid w:val="00CD31F0"/>
    <w:rsid w:val="00CD3E4C"/>
    <w:rsid w:val="00CD633C"/>
    <w:rsid w:val="00CE79EF"/>
    <w:rsid w:val="00CE7EDE"/>
    <w:rsid w:val="00CF0842"/>
    <w:rsid w:val="00CF5E9C"/>
    <w:rsid w:val="00CF7BF4"/>
    <w:rsid w:val="00D00176"/>
    <w:rsid w:val="00D007A2"/>
    <w:rsid w:val="00D02503"/>
    <w:rsid w:val="00D07F2E"/>
    <w:rsid w:val="00D10320"/>
    <w:rsid w:val="00D13E7B"/>
    <w:rsid w:val="00D213EB"/>
    <w:rsid w:val="00D21DBD"/>
    <w:rsid w:val="00D22EF7"/>
    <w:rsid w:val="00D244AE"/>
    <w:rsid w:val="00D24924"/>
    <w:rsid w:val="00D25A49"/>
    <w:rsid w:val="00D321F5"/>
    <w:rsid w:val="00D321FF"/>
    <w:rsid w:val="00D32534"/>
    <w:rsid w:val="00D3417C"/>
    <w:rsid w:val="00D34910"/>
    <w:rsid w:val="00D376DD"/>
    <w:rsid w:val="00D3798D"/>
    <w:rsid w:val="00D4133F"/>
    <w:rsid w:val="00D4169B"/>
    <w:rsid w:val="00D4381D"/>
    <w:rsid w:val="00D465F8"/>
    <w:rsid w:val="00D467EB"/>
    <w:rsid w:val="00D46E07"/>
    <w:rsid w:val="00D51A80"/>
    <w:rsid w:val="00D52B37"/>
    <w:rsid w:val="00D52C64"/>
    <w:rsid w:val="00D53885"/>
    <w:rsid w:val="00D5397A"/>
    <w:rsid w:val="00D555C7"/>
    <w:rsid w:val="00D576A3"/>
    <w:rsid w:val="00D57A43"/>
    <w:rsid w:val="00D6025D"/>
    <w:rsid w:val="00D6527A"/>
    <w:rsid w:val="00D722DB"/>
    <w:rsid w:val="00D7250E"/>
    <w:rsid w:val="00D7277C"/>
    <w:rsid w:val="00D72802"/>
    <w:rsid w:val="00D73608"/>
    <w:rsid w:val="00D73AA6"/>
    <w:rsid w:val="00D74CD8"/>
    <w:rsid w:val="00D76268"/>
    <w:rsid w:val="00D76394"/>
    <w:rsid w:val="00D8155A"/>
    <w:rsid w:val="00D8261A"/>
    <w:rsid w:val="00D831D7"/>
    <w:rsid w:val="00D8349F"/>
    <w:rsid w:val="00D8484F"/>
    <w:rsid w:val="00D84CAC"/>
    <w:rsid w:val="00D8639A"/>
    <w:rsid w:val="00D87659"/>
    <w:rsid w:val="00D90246"/>
    <w:rsid w:val="00D907AF"/>
    <w:rsid w:val="00D91B04"/>
    <w:rsid w:val="00D927DC"/>
    <w:rsid w:val="00D930FB"/>
    <w:rsid w:val="00D96FDE"/>
    <w:rsid w:val="00D975CC"/>
    <w:rsid w:val="00D97608"/>
    <w:rsid w:val="00DA00CB"/>
    <w:rsid w:val="00DA0C24"/>
    <w:rsid w:val="00DA157D"/>
    <w:rsid w:val="00DA1FA0"/>
    <w:rsid w:val="00DA3345"/>
    <w:rsid w:val="00DA3A78"/>
    <w:rsid w:val="00DA3E8E"/>
    <w:rsid w:val="00DA6C67"/>
    <w:rsid w:val="00DA74A3"/>
    <w:rsid w:val="00DB0FAC"/>
    <w:rsid w:val="00DB18F7"/>
    <w:rsid w:val="00DB3828"/>
    <w:rsid w:val="00DB3E6A"/>
    <w:rsid w:val="00DB4742"/>
    <w:rsid w:val="00DB6D0E"/>
    <w:rsid w:val="00DB73E3"/>
    <w:rsid w:val="00DB7414"/>
    <w:rsid w:val="00DB7490"/>
    <w:rsid w:val="00DB7646"/>
    <w:rsid w:val="00DC0095"/>
    <w:rsid w:val="00DC025B"/>
    <w:rsid w:val="00DC21BB"/>
    <w:rsid w:val="00DC2EB4"/>
    <w:rsid w:val="00DC34EC"/>
    <w:rsid w:val="00DC587E"/>
    <w:rsid w:val="00DD0B84"/>
    <w:rsid w:val="00DD0D19"/>
    <w:rsid w:val="00DD13CD"/>
    <w:rsid w:val="00DD1EBB"/>
    <w:rsid w:val="00DE09DA"/>
    <w:rsid w:val="00DE2028"/>
    <w:rsid w:val="00DE2E76"/>
    <w:rsid w:val="00DE6F5B"/>
    <w:rsid w:val="00DF461B"/>
    <w:rsid w:val="00DF69F2"/>
    <w:rsid w:val="00DF7A10"/>
    <w:rsid w:val="00E01585"/>
    <w:rsid w:val="00E03D58"/>
    <w:rsid w:val="00E04665"/>
    <w:rsid w:val="00E04AE6"/>
    <w:rsid w:val="00E052CA"/>
    <w:rsid w:val="00E07D2B"/>
    <w:rsid w:val="00E113D1"/>
    <w:rsid w:val="00E11DF0"/>
    <w:rsid w:val="00E130EE"/>
    <w:rsid w:val="00E1344A"/>
    <w:rsid w:val="00E1391D"/>
    <w:rsid w:val="00E142E0"/>
    <w:rsid w:val="00E14D19"/>
    <w:rsid w:val="00E152DA"/>
    <w:rsid w:val="00E206BA"/>
    <w:rsid w:val="00E235C0"/>
    <w:rsid w:val="00E2379C"/>
    <w:rsid w:val="00E24B7E"/>
    <w:rsid w:val="00E25212"/>
    <w:rsid w:val="00E263BB"/>
    <w:rsid w:val="00E33770"/>
    <w:rsid w:val="00E33936"/>
    <w:rsid w:val="00E353E3"/>
    <w:rsid w:val="00E368AE"/>
    <w:rsid w:val="00E4144A"/>
    <w:rsid w:val="00E41B18"/>
    <w:rsid w:val="00E42B54"/>
    <w:rsid w:val="00E46978"/>
    <w:rsid w:val="00E46E33"/>
    <w:rsid w:val="00E51130"/>
    <w:rsid w:val="00E51880"/>
    <w:rsid w:val="00E51E5B"/>
    <w:rsid w:val="00E52ECB"/>
    <w:rsid w:val="00E53656"/>
    <w:rsid w:val="00E539B1"/>
    <w:rsid w:val="00E54CFA"/>
    <w:rsid w:val="00E553C6"/>
    <w:rsid w:val="00E5569A"/>
    <w:rsid w:val="00E606DB"/>
    <w:rsid w:val="00E608B8"/>
    <w:rsid w:val="00E61214"/>
    <w:rsid w:val="00E64FEF"/>
    <w:rsid w:val="00E6543E"/>
    <w:rsid w:val="00E66BEE"/>
    <w:rsid w:val="00E70776"/>
    <w:rsid w:val="00E708ED"/>
    <w:rsid w:val="00E73383"/>
    <w:rsid w:val="00E7568F"/>
    <w:rsid w:val="00E80A2E"/>
    <w:rsid w:val="00E81FD2"/>
    <w:rsid w:val="00E828A6"/>
    <w:rsid w:val="00E82B4A"/>
    <w:rsid w:val="00E82C9B"/>
    <w:rsid w:val="00E83598"/>
    <w:rsid w:val="00E85F95"/>
    <w:rsid w:val="00E867EE"/>
    <w:rsid w:val="00E87DB6"/>
    <w:rsid w:val="00E9166B"/>
    <w:rsid w:val="00E92822"/>
    <w:rsid w:val="00E94EC3"/>
    <w:rsid w:val="00E94FE5"/>
    <w:rsid w:val="00E95988"/>
    <w:rsid w:val="00E96C8B"/>
    <w:rsid w:val="00E97803"/>
    <w:rsid w:val="00EA0E69"/>
    <w:rsid w:val="00EA3854"/>
    <w:rsid w:val="00EA4D74"/>
    <w:rsid w:val="00EA5727"/>
    <w:rsid w:val="00EA615D"/>
    <w:rsid w:val="00EB1C0C"/>
    <w:rsid w:val="00EB78CC"/>
    <w:rsid w:val="00EC032D"/>
    <w:rsid w:val="00EC0FE2"/>
    <w:rsid w:val="00EC1B3D"/>
    <w:rsid w:val="00EC4666"/>
    <w:rsid w:val="00EC60BB"/>
    <w:rsid w:val="00EC6C9D"/>
    <w:rsid w:val="00ED0BFB"/>
    <w:rsid w:val="00ED17BC"/>
    <w:rsid w:val="00ED2F61"/>
    <w:rsid w:val="00ED701D"/>
    <w:rsid w:val="00EE1247"/>
    <w:rsid w:val="00EE14A0"/>
    <w:rsid w:val="00EE31B9"/>
    <w:rsid w:val="00EE33C2"/>
    <w:rsid w:val="00EE5600"/>
    <w:rsid w:val="00EE6F4D"/>
    <w:rsid w:val="00EF3A02"/>
    <w:rsid w:val="00EF4988"/>
    <w:rsid w:val="00EF4B33"/>
    <w:rsid w:val="00EF7C3E"/>
    <w:rsid w:val="00F01844"/>
    <w:rsid w:val="00F02434"/>
    <w:rsid w:val="00F028F5"/>
    <w:rsid w:val="00F04804"/>
    <w:rsid w:val="00F04B68"/>
    <w:rsid w:val="00F05540"/>
    <w:rsid w:val="00F06808"/>
    <w:rsid w:val="00F06B03"/>
    <w:rsid w:val="00F06B1E"/>
    <w:rsid w:val="00F112A0"/>
    <w:rsid w:val="00F1140B"/>
    <w:rsid w:val="00F11EFD"/>
    <w:rsid w:val="00F12172"/>
    <w:rsid w:val="00F1390C"/>
    <w:rsid w:val="00F13AA6"/>
    <w:rsid w:val="00F13F26"/>
    <w:rsid w:val="00F13FDB"/>
    <w:rsid w:val="00F1444A"/>
    <w:rsid w:val="00F148E2"/>
    <w:rsid w:val="00F1639D"/>
    <w:rsid w:val="00F16B7D"/>
    <w:rsid w:val="00F16DA6"/>
    <w:rsid w:val="00F17805"/>
    <w:rsid w:val="00F17E66"/>
    <w:rsid w:val="00F20E0A"/>
    <w:rsid w:val="00F21370"/>
    <w:rsid w:val="00F214BA"/>
    <w:rsid w:val="00F237D5"/>
    <w:rsid w:val="00F23E3D"/>
    <w:rsid w:val="00F25601"/>
    <w:rsid w:val="00F2584D"/>
    <w:rsid w:val="00F2676D"/>
    <w:rsid w:val="00F30E06"/>
    <w:rsid w:val="00F313F0"/>
    <w:rsid w:val="00F327F1"/>
    <w:rsid w:val="00F336ED"/>
    <w:rsid w:val="00F34EB1"/>
    <w:rsid w:val="00F365A9"/>
    <w:rsid w:val="00F3687B"/>
    <w:rsid w:val="00F37EF7"/>
    <w:rsid w:val="00F4051C"/>
    <w:rsid w:val="00F408DA"/>
    <w:rsid w:val="00F42815"/>
    <w:rsid w:val="00F44F3C"/>
    <w:rsid w:val="00F4584E"/>
    <w:rsid w:val="00F45C20"/>
    <w:rsid w:val="00F472DD"/>
    <w:rsid w:val="00F472F6"/>
    <w:rsid w:val="00F5269F"/>
    <w:rsid w:val="00F5391B"/>
    <w:rsid w:val="00F53CD1"/>
    <w:rsid w:val="00F53DDD"/>
    <w:rsid w:val="00F56A77"/>
    <w:rsid w:val="00F56BFF"/>
    <w:rsid w:val="00F57D4B"/>
    <w:rsid w:val="00F57F62"/>
    <w:rsid w:val="00F61B7C"/>
    <w:rsid w:val="00F62B10"/>
    <w:rsid w:val="00F63AD3"/>
    <w:rsid w:val="00F650D5"/>
    <w:rsid w:val="00F70346"/>
    <w:rsid w:val="00F72525"/>
    <w:rsid w:val="00F73BB8"/>
    <w:rsid w:val="00F73E95"/>
    <w:rsid w:val="00F740BD"/>
    <w:rsid w:val="00F74570"/>
    <w:rsid w:val="00F74F6A"/>
    <w:rsid w:val="00F7604B"/>
    <w:rsid w:val="00F77337"/>
    <w:rsid w:val="00F815E8"/>
    <w:rsid w:val="00F81D7A"/>
    <w:rsid w:val="00F8422B"/>
    <w:rsid w:val="00F8426D"/>
    <w:rsid w:val="00F84EEC"/>
    <w:rsid w:val="00F90E67"/>
    <w:rsid w:val="00F91185"/>
    <w:rsid w:val="00F91944"/>
    <w:rsid w:val="00F93A65"/>
    <w:rsid w:val="00F94585"/>
    <w:rsid w:val="00F97987"/>
    <w:rsid w:val="00F97C61"/>
    <w:rsid w:val="00FA0A51"/>
    <w:rsid w:val="00FA0FE0"/>
    <w:rsid w:val="00FA1562"/>
    <w:rsid w:val="00FA15C7"/>
    <w:rsid w:val="00FA1B6E"/>
    <w:rsid w:val="00FA1EE6"/>
    <w:rsid w:val="00FA29E3"/>
    <w:rsid w:val="00FA2DE0"/>
    <w:rsid w:val="00FA4E45"/>
    <w:rsid w:val="00FA610E"/>
    <w:rsid w:val="00FA625D"/>
    <w:rsid w:val="00FA69A0"/>
    <w:rsid w:val="00FA705C"/>
    <w:rsid w:val="00FA744D"/>
    <w:rsid w:val="00FB0611"/>
    <w:rsid w:val="00FB0DFE"/>
    <w:rsid w:val="00FB2347"/>
    <w:rsid w:val="00FB38F5"/>
    <w:rsid w:val="00FB7423"/>
    <w:rsid w:val="00FC0FB9"/>
    <w:rsid w:val="00FC245E"/>
    <w:rsid w:val="00FC3E8E"/>
    <w:rsid w:val="00FC40DB"/>
    <w:rsid w:val="00FC4111"/>
    <w:rsid w:val="00FC5ED4"/>
    <w:rsid w:val="00FC6996"/>
    <w:rsid w:val="00FD14B4"/>
    <w:rsid w:val="00FD2256"/>
    <w:rsid w:val="00FD316C"/>
    <w:rsid w:val="00FD5FC9"/>
    <w:rsid w:val="00FD6764"/>
    <w:rsid w:val="00FD75D9"/>
    <w:rsid w:val="00FD7DD6"/>
    <w:rsid w:val="00FE0F32"/>
    <w:rsid w:val="00FE3AA5"/>
    <w:rsid w:val="00FE5D15"/>
    <w:rsid w:val="00FE7521"/>
    <w:rsid w:val="00FE7D91"/>
    <w:rsid w:val="00FE7FCC"/>
    <w:rsid w:val="00FF020C"/>
    <w:rsid w:val="00FF0863"/>
    <w:rsid w:val="00FF10E1"/>
    <w:rsid w:val="00FF12DE"/>
    <w:rsid w:val="00FF4CF7"/>
    <w:rsid w:val="00FF5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DCC1D2-D56A-4B2B-A795-A8CB479CC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D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E03D58"/>
    <w:rPr>
      <w:lang w:val="ru-RU" w:eastAsia="ru-RU" w:bidi="ar-SA"/>
    </w:rPr>
  </w:style>
  <w:style w:type="paragraph" w:styleId="a4">
    <w:name w:val="Body Text"/>
    <w:basedOn w:val="a"/>
    <w:link w:val="a3"/>
    <w:rsid w:val="00E03D58"/>
    <w:pPr>
      <w:spacing w:after="120"/>
    </w:pPr>
  </w:style>
  <w:style w:type="paragraph" w:customStyle="1" w:styleId="1">
    <w:name w:val="Абзац списка1"/>
    <w:basedOn w:val="a"/>
    <w:rsid w:val="00454102"/>
    <w:pPr>
      <w:spacing w:after="200" w:line="276" w:lineRule="auto"/>
      <w:ind w:left="720"/>
    </w:pPr>
    <w:rPr>
      <w:rFonts w:ascii="Calibri" w:eastAsia="Calibri" w:hAnsi="Calibri" w:cs="Calibri"/>
      <w:sz w:val="22"/>
      <w:szCs w:val="22"/>
    </w:rPr>
  </w:style>
  <w:style w:type="paragraph" w:styleId="a5">
    <w:name w:val="Normal (Web)"/>
    <w:basedOn w:val="a"/>
    <w:uiPriority w:val="99"/>
    <w:rsid w:val="003608F6"/>
    <w:pPr>
      <w:spacing w:before="100" w:beforeAutospacing="1" w:after="100" w:afterAutospacing="1"/>
    </w:pPr>
    <w:rPr>
      <w:sz w:val="24"/>
      <w:szCs w:val="24"/>
    </w:rPr>
  </w:style>
  <w:style w:type="paragraph" w:customStyle="1" w:styleId="10">
    <w:name w:val="Стиль1"/>
    <w:basedOn w:val="a5"/>
    <w:rsid w:val="00242CDA"/>
    <w:pPr>
      <w:spacing w:before="120" w:after="120"/>
    </w:pPr>
    <w:rPr>
      <w:sz w:val="28"/>
    </w:rPr>
  </w:style>
  <w:style w:type="paragraph" w:styleId="a6">
    <w:name w:val="Balloon Text"/>
    <w:basedOn w:val="a"/>
    <w:link w:val="a7"/>
    <w:rsid w:val="00892CE3"/>
    <w:rPr>
      <w:rFonts w:ascii="Tahoma" w:hAnsi="Tahoma" w:cs="Tahoma"/>
      <w:sz w:val="16"/>
      <w:szCs w:val="16"/>
    </w:rPr>
  </w:style>
  <w:style w:type="character" w:customStyle="1" w:styleId="a7">
    <w:name w:val="Текст выноски Знак"/>
    <w:basedOn w:val="a0"/>
    <w:link w:val="a6"/>
    <w:rsid w:val="00892CE3"/>
    <w:rPr>
      <w:rFonts w:ascii="Tahoma" w:hAnsi="Tahoma" w:cs="Tahoma"/>
      <w:sz w:val="16"/>
      <w:szCs w:val="16"/>
    </w:rPr>
  </w:style>
  <w:style w:type="paragraph" w:styleId="a8">
    <w:name w:val="List Paragraph"/>
    <w:basedOn w:val="a"/>
    <w:uiPriority w:val="34"/>
    <w:qFormat/>
    <w:rsid w:val="00F17805"/>
    <w:pPr>
      <w:ind w:left="720"/>
      <w:contextualSpacing/>
    </w:pPr>
  </w:style>
  <w:style w:type="paragraph" w:customStyle="1" w:styleId="ConsPlusNormal">
    <w:name w:val="ConsPlusNormal"/>
    <w:rsid w:val="00AB3FC7"/>
    <w:pPr>
      <w:widowControl w:val="0"/>
      <w:autoSpaceDE w:val="0"/>
      <w:autoSpaceDN w:val="0"/>
      <w:adjustRightInd w:val="0"/>
    </w:pPr>
    <w:rPr>
      <w:rFonts w:eastAsiaTheme="minorEastAsia"/>
      <w:sz w:val="24"/>
      <w:szCs w:val="24"/>
    </w:rPr>
  </w:style>
  <w:style w:type="character" w:styleId="a9">
    <w:name w:val="Hyperlink"/>
    <w:basedOn w:val="a0"/>
    <w:uiPriority w:val="99"/>
    <w:semiHidden/>
    <w:unhideWhenUsed/>
    <w:rsid w:val="00CA550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2">
      <w:bodyDiv w:val="1"/>
      <w:marLeft w:val="0"/>
      <w:marRight w:val="0"/>
      <w:marTop w:val="0"/>
      <w:marBottom w:val="0"/>
      <w:divBdr>
        <w:top w:val="none" w:sz="0" w:space="0" w:color="auto"/>
        <w:left w:val="none" w:sz="0" w:space="0" w:color="auto"/>
        <w:bottom w:val="none" w:sz="0" w:space="0" w:color="auto"/>
        <w:right w:val="none" w:sz="0" w:space="0" w:color="auto"/>
      </w:divBdr>
    </w:div>
    <w:div w:id="46610568">
      <w:bodyDiv w:val="1"/>
      <w:marLeft w:val="0"/>
      <w:marRight w:val="0"/>
      <w:marTop w:val="0"/>
      <w:marBottom w:val="0"/>
      <w:divBdr>
        <w:top w:val="none" w:sz="0" w:space="0" w:color="auto"/>
        <w:left w:val="none" w:sz="0" w:space="0" w:color="auto"/>
        <w:bottom w:val="none" w:sz="0" w:space="0" w:color="auto"/>
        <w:right w:val="none" w:sz="0" w:space="0" w:color="auto"/>
      </w:divBdr>
    </w:div>
    <w:div w:id="60098775">
      <w:bodyDiv w:val="1"/>
      <w:marLeft w:val="0"/>
      <w:marRight w:val="0"/>
      <w:marTop w:val="0"/>
      <w:marBottom w:val="0"/>
      <w:divBdr>
        <w:top w:val="none" w:sz="0" w:space="0" w:color="auto"/>
        <w:left w:val="none" w:sz="0" w:space="0" w:color="auto"/>
        <w:bottom w:val="none" w:sz="0" w:space="0" w:color="auto"/>
        <w:right w:val="none" w:sz="0" w:space="0" w:color="auto"/>
      </w:divBdr>
    </w:div>
    <w:div w:id="298386762">
      <w:bodyDiv w:val="1"/>
      <w:marLeft w:val="0"/>
      <w:marRight w:val="0"/>
      <w:marTop w:val="0"/>
      <w:marBottom w:val="0"/>
      <w:divBdr>
        <w:top w:val="none" w:sz="0" w:space="0" w:color="auto"/>
        <w:left w:val="none" w:sz="0" w:space="0" w:color="auto"/>
        <w:bottom w:val="none" w:sz="0" w:space="0" w:color="auto"/>
        <w:right w:val="none" w:sz="0" w:space="0" w:color="auto"/>
      </w:divBdr>
    </w:div>
    <w:div w:id="360981986">
      <w:bodyDiv w:val="1"/>
      <w:marLeft w:val="0"/>
      <w:marRight w:val="0"/>
      <w:marTop w:val="0"/>
      <w:marBottom w:val="0"/>
      <w:divBdr>
        <w:top w:val="none" w:sz="0" w:space="0" w:color="auto"/>
        <w:left w:val="none" w:sz="0" w:space="0" w:color="auto"/>
        <w:bottom w:val="none" w:sz="0" w:space="0" w:color="auto"/>
        <w:right w:val="none" w:sz="0" w:space="0" w:color="auto"/>
      </w:divBdr>
    </w:div>
    <w:div w:id="362755681">
      <w:bodyDiv w:val="1"/>
      <w:marLeft w:val="0"/>
      <w:marRight w:val="0"/>
      <w:marTop w:val="0"/>
      <w:marBottom w:val="0"/>
      <w:divBdr>
        <w:top w:val="none" w:sz="0" w:space="0" w:color="auto"/>
        <w:left w:val="none" w:sz="0" w:space="0" w:color="auto"/>
        <w:bottom w:val="none" w:sz="0" w:space="0" w:color="auto"/>
        <w:right w:val="none" w:sz="0" w:space="0" w:color="auto"/>
      </w:divBdr>
    </w:div>
    <w:div w:id="553859895">
      <w:bodyDiv w:val="1"/>
      <w:marLeft w:val="0"/>
      <w:marRight w:val="0"/>
      <w:marTop w:val="0"/>
      <w:marBottom w:val="0"/>
      <w:divBdr>
        <w:top w:val="none" w:sz="0" w:space="0" w:color="auto"/>
        <w:left w:val="none" w:sz="0" w:space="0" w:color="auto"/>
        <w:bottom w:val="none" w:sz="0" w:space="0" w:color="auto"/>
        <w:right w:val="none" w:sz="0" w:space="0" w:color="auto"/>
      </w:divBdr>
    </w:div>
    <w:div w:id="571233369">
      <w:bodyDiv w:val="1"/>
      <w:marLeft w:val="0"/>
      <w:marRight w:val="0"/>
      <w:marTop w:val="0"/>
      <w:marBottom w:val="0"/>
      <w:divBdr>
        <w:top w:val="none" w:sz="0" w:space="0" w:color="auto"/>
        <w:left w:val="none" w:sz="0" w:space="0" w:color="auto"/>
        <w:bottom w:val="none" w:sz="0" w:space="0" w:color="auto"/>
        <w:right w:val="none" w:sz="0" w:space="0" w:color="auto"/>
      </w:divBdr>
    </w:div>
    <w:div w:id="664239826">
      <w:bodyDiv w:val="1"/>
      <w:marLeft w:val="0"/>
      <w:marRight w:val="0"/>
      <w:marTop w:val="0"/>
      <w:marBottom w:val="0"/>
      <w:divBdr>
        <w:top w:val="none" w:sz="0" w:space="0" w:color="auto"/>
        <w:left w:val="none" w:sz="0" w:space="0" w:color="auto"/>
        <w:bottom w:val="none" w:sz="0" w:space="0" w:color="auto"/>
        <w:right w:val="none" w:sz="0" w:space="0" w:color="auto"/>
      </w:divBdr>
    </w:div>
    <w:div w:id="925574264">
      <w:bodyDiv w:val="1"/>
      <w:marLeft w:val="0"/>
      <w:marRight w:val="0"/>
      <w:marTop w:val="0"/>
      <w:marBottom w:val="0"/>
      <w:divBdr>
        <w:top w:val="none" w:sz="0" w:space="0" w:color="auto"/>
        <w:left w:val="none" w:sz="0" w:space="0" w:color="auto"/>
        <w:bottom w:val="none" w:sz="0" w:space="0" w:color="auto"/>
        <w:right w:val="none" w:sz="0" w:space="0" w:color="auto"/>
      </w:divBdr>
    </w:div>
    <w:div w:id="1511021924">
      <w:bodyDiv w:val="1"/>
      <w:marLeft w:val="0"/>
      <w:marRight w:val="0"/>
      <w:marTop w:val="0"/>
      <w:marBottom w:val="0"/>
      <w:divBdr>
        <w:top w:val="none" w:sz="0" w:space="0" w:color="auto"/>
        <w:left w:val="none" w:sz="0" w:space="0" w:color="auto"/>
        <w:bottom w:val="none" w:sz="0" w:space="0" w:color="auto"/>
        <w:right w:val="none" w:sz="0" w:space="0" w:color="auto"/>
      </w:divBdr>
    </w:div>
    <w:div w:id="1739984710">
      <w:bodyDiv w:val="1"/>
      <w:marLeft w:val="0"/>
      <w:marRight w:val="0"/>
      <w:marTop w:val="0"/>
      <w:marBottom w:val="0"/>
      <w:divBdr>
        <w:top w:val="none" w:sz="0" w:space="0" w:color="auto"/>
        <w:left w:val="none" w:sz="0" w:space="0" w:color="auto"/>
        <w:bottom w:val="none" w:sz="0" w:space="0" w:color="auto"/>
        <w:right w:val="none" w:sz="0" w:space="0" w:color="auto"/>
      </w:divBdr>
    </w:div>
    <w:div w:id="1924415275">
      <w:bodyDiv w:val="1"/>
      <w:marLeft w:val="0"/>
      <w:marRight w:val="0"/>
      <w:marTop w:val="0"/>
      <w:marBottom w:val="0"/>
      <w:divBdr>
        <w:top w:val="none" w:sz="0" w:space="0" w:color="auto"/>
        <w:left w:val="none" w:sz="0" w:space="0" w:color="auto"/>
        <w:bottom w:val="none" w:sz="0" w:space="0" w:color="auto"/>
        <w:right w:val="none" w:sz="0" w:space="0" w:color="auto"/>
      </w:divBdr>
    </w:div>
    <w:div w:id="199730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gin.consultant.ru/link/?req=doc&amp;base=LAW&amp;n=472846&amp;dst=616&amp;field=134&amp;date=23.04.202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KozlovaOI</dc:creator>
  <cp:lastModifiedBy>OK</cp:lastModifiedBy>
  <cp:revision>2</cp:revision>
  <cp:lastPrinted>2024-04-23T07:03:00Z</cp:lastPrinted>
  <dcterms:created xsi:type="dcterms:W3CDTF">2024-04-23T08:55:00Z</dcterms:created>
  <dcterms:modified xsi:type="dcterms:W3CDTF">2024-04-23T08:55:00Z</dcterms:modified>
</cp:coreProperties>
</file>