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6A" w:rsidRDefault="00F5696A" w:rsidP="00F5696A">
      <w:pPr>
        <w:ind w:firstLine="709"/>
        <w:jc w:val="center"/>
        <w:rPr>
          <w:rFonts w:eastAsia="Arial"/>
          <w:b/>
          <w:sz w:val="28"/>
          <w:szCs w:val="28"/>
        </w:rPr>
      </w:pPr>
      <w:r w:rsidRPr="007423AF">
        <w:rPr>
          <w:rFonts w:eastAsia="Arial"/>
          <w:b/>
          <w:sz w:val="28"/>
          <w:szCs w:val="28"/>
        </w:rPr>
        <w:t>ПРОГРАММА</w:t>
      </w:r>
    </w:p>
    <w:p w:rsidR="00F5696A" w:rsidRPr="00666F55" w:rsidRDefault="00F5696A" w:rsidP="00F5696A">
      <w:pPr>
        <w:widowControl w:val="0"/>
        <w:ind w:left="-540" w:right="-649"/>
        <w:jc w:val="center"/>
        <w:rPr>
          <w:sz w:val="28"/>
          <w:szCs w:val="28"/>
        </w:rPr>
      </w:pPr>
      <w:r w:rsidRPr="00666F55">
        <w:rPr>
          <w:sz w:val="28"/>
          <w:szCs w:val="28"/>
        </w:rPr>
        <w:t>проведения</w:t>
      </w:r>
      <w:r w:rsidRPr="00666F55">
        <w:rPr>
          <w:b/>
          <w:sz w:val="28"/>
          <w:szCs w:val="28"/>
          <w:shd w:val="clear" w:color="auto" w:fill="FFFFFF"/>
        </w:rPr>
        <w:t xml:space="preserve"> </w:t>
      </w:r>
      <w:r w:rsidRPr="00666F55">
        <w:rPr>
          <w:sz w:val="28"/>
          <w:szCs w:val="28"/>
        </w:rPr>
        <w:t xml:space="preserve">межрегионального </w:t>
      </w:r>
      <w:proofErr w:type="spellStart"/>
      <w:r w:rsidRPr="00666F55">
        <w:rPr>
          <w:sz w:val="28"/>
          <w:szCs w:val="28"/>
        </w:rPr>
        <w:t>хакатона</w:t>
      </w:r>
      <w:proofErr w:type="spellEnd"/>
      <w:r w:rsidRPr="00666F55">
        <w:rPr>
          <w:sz w:val="28"/>
          <w:szCs w:val="28"/>
        </w:rPr>
        <w:t xml:space="preserve"> </w:t>
      </w:r>
      <w:proofErr w:type="spellStart"/>
      <w:r w:rsidRPr="00666F55">
        <w:rPr>
          <w:sz w:val="28"/>
          <w:szCs w:val="28"/>
          <w:lang w:val="en-US"/>
        </w:rPr>
        <w:t>TulaHack</w:t>
      </w:r>
      <w:proofErr w:type="spellEnd"/>
      <w:r w:rsidRPr="00666F55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  <w:r w:rsidRPr="00666F55">
        <w:rPr>
          <w:sz w:val="28"/>
          <w:szCs w:val="28"/>
        </w:rPr>
        <w:t xml:space="preserve">Начало: </w:t>
      </w:r>
      <w:r>
        <w:rPr>
          <w:sz w:val="28"/>
          <w:szCs w:val="28"/>
        </w:rPr>
        <w:t>17</w:t>
      </w:r>
      <w:r w:rsidRPr="00666F55">
        <w:rPr>
          <w:sz w:val="28"/>
          <w:szCs w:val="28"/>
        </w:rPr>
        <w:t>.04.202</w:t>
      </w:r>
      <w:r>
        <w:rPr>
          <w:sz w:val="28"/>
          <w:szCs w:val="28"/>
        </w:rPr>
        <w:t>6</w:t>
      </w: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  <w:r w:rsidRPr="00666F55">
        <w:rPr>
          <w:sz w:val="28"/>
          <w:szCs w:val="28"/>
        </w:rPr>
        <w:t xml:space="preserve">Окончание: </w:t>
      </w:r>
      <w:r>
        <w:rPr>
          <w:sz w:val="28"/>
          <w:szCs w:val="28"/>
        </w:rPr>
        <w:t>19</w:t>
      </w:r>
      <w:r w:rsidRPr="00666F55">
        <w:rPr>
          <w:sz w:val="28"/>
          <w:szCs w:val="28"/>
        </w:rPr>
        <w:t>.04.202</w:t>
      </w:r>
      <w:r>
        <w:rPr>
          <w:sz w:val="28"/>
          <w:szCs w:val="28"/>
        </w:rPr>
        <w:t>6</w:t>
      </w: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  <w:r w:rsidRPr="00666F55">
        <w:rPr>
          <w:sz w:val="28"/>
          <w:szCs w:val="28"/>
        </w:rPr>
        <w:t xml:space="preserve">Место проведения: </w:t>
      </w: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  <w:r w:rsidRPr="00666F55">
        <w:rPr>
          <w:sz w:val="28"/>
          <w:szCs w:val="28"/>
        </w:rPr>
        <w:t xml:space="preserve">Онлайн, </w:t>
      </w: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  <w:proofErr w:type="spellStart"/>
      <w:r w:rsidRPr="00666F55">
        <w:rPr>
          <w:sz w:val="28"/>
          <w:szCs w:val="28"/>
        </w:rPr>
        <w:t>БиоХимТех</w:t>
      </w:r>
      <w:proofErr w:type="spellEnd"/>
      <w:r w:rsidRPr="00666F55">
        <w:rPr>
          <w:sz w:val="28"/>
          <w:szCs w:val="28"/>
        </w:rPr>
        <w:t xml:space="preserve"> Центр, ауд. 205, 212 и холл 2 этажа</w:t>
      </w:r>
    </w:p>
    <w:p w:rsidR="00F5696A" w:rsidRPr="00666F55" w:rsidRDefault="00F5696A" w:rsidP="00F5696A">
      <w:pPr>
        <w:widowControl w:val="0"/>
        <w:ind w:left="-540" w:right="-649"/>
        <w:jc w:val="both"/>
        <w:rPr>
          <w:sz w:val="28"/>
          <w:szCs w:val="28"/>
        </w:rPr>
      </w:pPr>
    </w:p>
    <w:p w:rsidR="00F5696A" w:rsidRPr="00F5696A" w:rsidRDefault="00F5696A" w:rsidP="00F5696A">
      <w:pPr>
        <w:widowControl w:val="0"/>
        <w:ind w:left="-540" w:right="-649"/>
        <w:jc w:val="both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945"/>
        <w:gridCol w:w="5605"/>
        <w:gridCol w:w="1416"/>
      </w:tblGrid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Время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Место</w:t>
            </w:r>
          </w:p>
        </w:tc>
      </w:tr>
      <w:tr w:rsidR="00F5696A" w:rsidRPr="00F5696A" w:rsidTr="00C62BBF">
        <w:tc>
          <w:tcPr>
            <w:tcW w:w="9462" w:type="dxa"/>
            <w:gridSpan w:val="4"/>
          </w:tcPr>
          <w:p w:rsidR="00F5696A" w:rsidRPr="00F5696A" w:rsidRDefault="00F5696A" w:rsidP="00C62BBF">
            <w:pPr>
              <w:jc w:val="center"/>
              <w:rPr>
                <w:b/>
                <w:sz w:val="24"/>
                <w:szCs w:val="24"/>
              </w:rPr>
            </w:pPr>
            <w:r w:rsidRPr="00F5696A">
              <w:rPr>
                <w:b/>
                <w:sz w:val="24"/>
                <w:szCs w:val="24"/>
              </w:rPr>
              <w:t>17 апреля 2026 г.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15.00 – 17.00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Регистрация и размещение экспертов, настройка оборудования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17.00 – 18.00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 xml:space="preserve">Торжественное открытие 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  <w:lang w:val="en-US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18.00 – 18.30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18.00 – 19.00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Общение с экспертами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5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19.</w:t>
            </w:r>
            <w:r w:rsidRPr="00F5696A">
              <w:rPr>
                <w:sz w:val="24"/>
                <w:szCs w:val="24"/>
                <w:lang w:val="en-US"/>
              </w:rPr>
              <w:t>0</w:t>
            </w:r>
            <w:r w:rsidRPr="00F5696A">
              <w:rPr>
                <w:sz w:val="24"/>
                <w:szCs w:val="24"/>
              </w:rPr>
              <w:t>0 – 21.00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Контрольная точка №1. Команда, проект, роли, план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  <w:lang w:val="en-US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6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21.00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Начало работы над проектами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7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21.00 – 21.30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9462" w:type="dxa"/>
            <w:gridSpan w:val="4"/>
          </w:tcPr>
          <w:p w:rsidR="00F5696A" w:rsidRPr="00F5696A" w:rsidRDefault="00F5696A" w:rsidP="00C62BBF">
            <w:pPr>
              <w:jc w:val="center"/>
              <w:rPr>
                <w:b/>
                <w:sz w:val="24"/>
                <w:szCs w:val="24"/>
              </w:rPr>
            </w:pPr>
            <w:r w:rsidRPr="00F5696A">
              <w:rPr>
                <w:b/>
                <w:sz w:val="24"/>
                <w:szCs w:val="24"/>
              </w:rPr>
              <w:t>18 апреля 2026 г.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8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10.00 – 11.00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9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09.00 – 09.30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11.00 – 14.00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 xml:space="preserve">Контрольная точка №2 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 xml:space="preserve">БХТЦ, Онлайн 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11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13.00 – 13.30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12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</w:t>
            </w:r>
            <w:r w:rsidRPr="00F5696A">
              <w:rPr>
                <w:sz w:val="24"/>
                <w:szCs w:val="24"/>
                <w:lang w:val="en-US"/>
              </w:rPr>
              <w:t>5</w:t>
            </w:r>
            <w:r w:rsidRPr="00F5696A">
              <w:rPr>
                <w:sz w:val="24"/>
                <w:szCs w:val="24"/>
              </w:rPr>
              <w:t>.00 – 18.00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Воркшопы</w:t>
            </w:r>
            <w:proofErr w:type="spellEnd"/>
            <w:r w:rsidRPr="00F5696A">
              <w:rPr>
                <w:sz w:val="24"/>
                <w:szCs w:val="24"/>
              </w:rPr>
              <w:t xml:space="preserve"> от компаний-партнеров 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13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17.00 – 17.30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14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21.00 – 21.30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9462" w:type="dxa"/>
            <w:gridSpan w:val="4"/>
          </w:tcPr>
          <w:p w:rsidR="00F5696A" w:rsidRPr="00F5696A" w:rsidRDefault="00F5696A" w:rsidP="00C62BBF">
            <w:pPr>
              <w:jc w:val="center"/>
              <w:rPr>
                <w:b/>
                <w:sz w:val="24"/>
                <w:szCs w:val="24"/>
              </w:rPr>
            </w:pPr>
            <w:r w:rsidRPr="00F5696A">
              <w:rPr>
                <w:b/>
                <w:sz w:val="24"/>
                <w:szCs w:val="24"/>
              </w:rPr>
              <w:t>19 апреля 2026 г.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15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08.00 – 08.30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16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09.00 – 12.00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Контрольная точка №3. Загрузка прототипов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 xml:space="preserve">БХТЦ, Онлайн 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17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13.00 – 15.00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Подготовка презентаций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18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12.00 – 12.30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19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15.00 – 17.30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Презентация проектов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  <w:lang w:val="en-US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20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16.00 – 16.30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21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17.30 – 18.30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Работа жюри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22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18.30 – 19.00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proofErr w:type="spellStart"/>
            <w:r w:rsidRPr="00F5696A">
              <w:rPr>
                <w:sz w:val="24"/>
                <w:szCs w:val="24"/>
              </w:rPr>
              <w:t>Кофебрейк</w:t>
            </w:r>
            <w:proofErr w:type="spellEnd"/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БХТЦ</w:t>
            </w:r>
          </w:p>
        </w:tc>
      </w:tr>
      <w:tr w:rsidR="00F5696A" w:rsidRPr="00F5696A" w:rsidTr="00C62BBF">
        <w:tc>
          <w:tcPr>
            <w:tcW w:w="496" w:type="dxa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23</w:t>
            </w:r>
          </w:p>
        </w:tc>
        <w:tc>
          <w:tcPr>
            <w:tcW w:w="194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19.00 – 21.00</w:t>
            </w:r>
          </w:p>
        </w:tc>
        <w:tc>
          <w:tcPr>
            <w:tcW w:w="5605" w:type="dxa"/>
            <w:shd w:val="clear" w:color="auto" w:fill="auto"/>
          </w:tcPr>
          <w:p w:rsidR="00F5696A" w:rsidRPr="00F5696A" w:rsidRDefault="00F5696A" w:rsidP="00C62BBF">
            <w:pPr>
              <w:rPr>
                <w:sz w:val="24"/>
                <w:szCs w:val="24"/>
              </w:rPr>
            </w:pPr>
            <w:r w:rsidRPr="00F5696A">
              <w:rPr>
                <w:sz w:val="24"/>
                <w:szCs w:val="24"/>
              </w:rPr>
              <w:t>Торжественное закрытие: подведение итогов, награждение</w:t>
            </w:r>
          </w:p>
        </w:tc>
        <w:tc>
          <w:tcPr>
            <w:tcW w:w="1416" w:type="dxa"/>
          </w:tcPr>
          <w:p w:rsidR="00F5696A" w:rsidRPr="00F5696A" w:rsidRDefault="00F5696A" w:rsidP="00C62BBF">
            <w:pPr>
              <w:rPr>
                <w:sz w:val="24"/>
                <w:szCs w:val="24"/>
                <w:lang w:val="en-US"/>
              </w:rPr>
            </w:pPr>
            <w:r w:rsidRPr="00F5696A">
              <w:rPr>
                <w:sz w:val="24"/>
                <w:szCs w:val="24"/>
              </w:rPr>
              <w:t>БХТЦ, онлайн</w:t>
            </w:r>
          </w:p>
        </w:tc>
      </w:tr>
    </w:tbl>
    <w:p w:rsidR="00F5696A" w:rsidRPr="00F5696A" w:rsidRDefault="00F5696A" w:rsidP="00F5696A">
      <w:pPr>
        <w:widowControl w:val="0"/>
        <w:ind w:left="-540" w:right="-649"/>
        <w:jc w:val="both"/>
        <w:rPr>
          <w:sz w:val="24"/>
          <w:szCs w:val="24"/>
        </w:rPr>
      </w:pPr>
    </w:p>
    <w:p w:rsidR="006700DC" w:rsidRPr="00F5696A" w:rsidRDefault="006700DC" w:rsidP="00F5696A">
      <w:pPr>
        <w:rPr>
          <w:sz w:val="24"/>
          <w:szCs w:val="24"/>
        </w:rPr>
      </w:pPr>
      <w:bookmarkStart w:id="0" w:name="_GoBack"/>
      <w:bookmarkEnd w:id="0"/>
    </w:p>
    <w:sectPr w:rsidR="006700DC" w:rsidRPr="00F5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6A"/>
    <w:rsid w:val="006700DC"/>
    <w:rsid w:val="00F5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641A-B05B-4547-82A9-335D3F2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2026-04-17T06:54:00Z</dcterms:created>
  <dcterms:modified xsi:type="dcterms:W3CDTF">2026-04-17T06:55:00Z</dcterms:modified>
</cp:coreProperties>
</file>