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BF2" w:rsidRPr="00B42E86" w:rsidRDefault="00C20BF2" w:rsidP="00C20BF2">
      <w:pPr>
        <w:jc w:val="center"/>
        <w:rPr>
          <w:sz w:val="24"/>
          <w:szCs w:val="24"/>
        </w:rPr>
      </w:pPr>
      <w:r w:rsidRPr="00B42E86">
        <w:rPr>
          <w:sz w:val="24"/>
          <w:szCs w:val="24"/>
        </w:rPr>
        <w:t xml:space="preserve">МИНИСТЕРСТВО НАУКИ  И ВЫСШЕГО ОБРАЗОВАНИЯ </w:t>
      </w:r>
    </w:p>
    <w:p w:rsidR="00C20BF2" w:rsidRPr="00B42E86" w:rsidRDefault="00C20BF2" w:rsidP="00C20BF2">
      <w:pPr>
        <w:jc w:val="center"/>
        <w:rPr>
          <w:sz w:val="24"/>
          <w:szCs w:val="24"/>
        </w:rPr>
      </w:pPr>
      <w:r w:rsidRPr="00B42E86">
        <w:rPr>
          <w:sz w:val="24"/>
          <w:szCs w:val="24"/>
        </w:rPr>
        <w:t xml:space="preserve"> РОССИЙСКОЙ ФЕДЕРАЦИИ</w:t>
      </w:r>
    </w:p>
    <w:p w:rsidR="00C20BF2" w:rsidRPr="00B42E86" w:rsidRDefault="00C20BF2" w:rsidP="00C20BF2">
      <w:pPr>
        <w:jc w:val="center"/>
        <w:rPr>
          <w:sz w:val="24"/>
          <w:szCs w:val="24"/>
        </w:rPr>
      </w:pPr>
      <w:r w:rsidRPr="00B42E86">
        <w:rPr>
          <w:sz w:val="24"/>
          <w:szCs w:val="24"/>
        </w:rPr>
        <w:t>ФЕДЕРАЛЬНОЕ ГОСУДАРСТВЕННОЕ БЮДЖЕТНОЕ</w:t>
      </w:r>
    </w:p>
    <w:p w:rsidR="00C20BF2" w:rsidRPr="00B42E86" w:rsidRDefault="00C20BF2" w:rsidP="00C20BF2">
      <w:pPr>
        <w:jc w:val="center"/>
        <w:rPr>
          <w:sz w:val="24"/>
          <w:szCs w:val="24"/>
        </w:rPr>
      </w:pPr>
      <w:r w:rsidRPr="00B42E86">
        <w:rPr>
          <w:sz w:val="24"/>
          <w:szCs w:val="24"/>
        </w:rPr>
        <w:t>ОБРАЗОВАТЕЛЬНОЕ УЧРЕЖДЕНИЕ</w:t>
      </w:r>
    </w:p>
    <w:p w:rsidR="00C20BF2" w:rsidRPr="00B42E86" w:rsidRDefault="00C20BF2" w:rsidP="00C20BF2">
      <w:pPr>
        <w:jc w:val="center"/>
        <w:rPr>
          <w:sz w:val="24"/>
          <w:szCs w:val="24"/>
        </w:rPr>
      </w:pPr>
      <w:r w:rsidRPr="00B42E86">
        <w:rPr>
          <w:sz w:val="24"/>
          <w:szCs w:val="24"/>
        </w:rPr>
        <w:t>ВЫСШЕГО ОБРАЗОВАНИЯ</w:t>
      </w:r>
    </w:p>
    <w:p w:rsidR="00C20BF2" w:rsidRPr="00B42E86" w:rsidRDefault="00C20BF2" w:rsidP="00C20BF2">
      <w:pPr>
        <w:jc w:val="center"/>
        <w:rPr>
          <w:sz w:val="24"/>
          <w:szCs w:val="24"/>
        </w:rPr>
      </w:pPr>
      <w:r w:rsidRPr="00B42E86">
        <w:rPr>
          <w:sz w:val="24"/>
          <w:szCs w:val="24"/>
        </w:rPr>
        <w:t>«ТУЛЬСКИЙ  ГОСУДАРСТВЕННЫЙ УНИВЕРСИТЕТ»</w:t>
      </w:r>
    </w:p>
    <w:p w:rsidR="00C20BF2" w:rsidRPr="00B42E86" w:rsidRDefault="00C20BF2" w:rsidP="00C20BF2">
      <w:pPr>
        <w:jc w:val="center"/>
        <w:rPr>
          <w:b/>
        </w:rPr>
      </w:pPr>
    </w:p>
    <w:p w:rsidR="00C20BF2" w:rsidRPr="00B42E86" w:rsidRDefault="00C20BF2" w:rsidP="00C20BF2">
      <w:pPr>
        <w:jc w:val="center"/>
        <w:rPr>
          <w:b/>
        </w:rPr>
      </w:pPr>
    </w:p>
    <w:p w:rsidR="00C20BF2" w:rsidRPr="00B42E86" w:rsidRDefault="00C20BF2" w:rsidP="00C20BF2">
      <w:pPr>
        <w:pStyle w:val="a9"/>
        <w:rPr>
          <w:b/>
          <w:caps/>
          <w:sz w:val="24"/>
        </w:rPr>
      </w:pPr>
    </w:p>
    <w:p w:rsidR="00C20BF2" w:rsidRPr="000064E0" w:rsidRDefault="00C20BF2" w:rsidP="00C20BF2">
      <w:pPr>
        <w:tabs>
          <w:tab w:val="left" w:pos="5245"/>
        </w:tabs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tab/>
      </w:r>
      <w:r w:rsidRPr="000064E0">
        <w:rPr>
          <w:kern w:val="32"/>
          <w:sz w:val="28"/>
          <w:szCs w:val="28"/>
        </w:rPr>
        <w:t>Утверждено</w:t>
      </w:r>
    </w:p>
    <w:p w:rsidR="00C20BF2" w:rsidRPr="000064E0" w:rsidRDefault="00C20BF2" w:rsidP="00C20BF2">
      <w:pPr>
        <w:tabs>
          <w:tab w:val="left" w:pos="5245"/>
        </w:tabs>
        <w:rPr>
          <w:kern w:val="32"/>
          <w:sz w:val="28"/>
          <w:szCs w:val="28"/>
        </w:rPr>
      </w:pPr>
      <w:r w:rsidRPr="000064E0">
        <w:rPr>
          <w:kern w:val="32"/>
          <w:sz w:val="28"/>
          <w:szCs w:val="28"/>
        </w:rPr>
        <w:tab/>
        <w:t>решением Учёного совета</w:t>
      </w:r>
    </w:p>
    <w:p w:rsidR="00C20BF2" w:rsidRPr="000064E0" w:rsidRDefault="00C20BF2" w:rsidP="00C20BF2">
      <w:pPr>
        <w:tabs>
          <w:tab w:val="left" w:pos="5245"/>
        </w:tabs>
        <w:rPr>
          <w:kern w:val="32"/>
          <w:sz w:val="28"/>
          <w:szCs w:val="28"/>
        </w:rPr>
      </w:pPr>
      <w:r w:rsidRPr="000064E0">
        <w:rPr>
          <w:kern w:val="32"/>
          <w:sz w:val="28"/>
          <w:szCs w:val="28"/>
        </w:rPr>
        <w:tab/>
        <w:t>протокол от «__» ___ 20__ , №__</w:t>
      </w:r>
    </w:p>
    <w:p w:rsidR="00C20BF2" w:rsidRPr="000064E0" w:rsidRDefault="00C20BF2" w:rsidP="00C20BF2">
      <w:pPr>
        <w:tabs>
          <w:tab w:val="left" w:pos="5245"/>
        </w:tabs>
        <w:rPr>
          <w:kern w:val="32"/>
          <w:sz w:val="28"/>
          <w:szCs w:val="28"/>
        </w:rPr>
      </w:pPr>
      <w:r w:rsidRPr="000064E0">
        <w:rPr>
          <w:kern w:val="32"/>
          <w:sz w:val="28"/>
          <w:szCs w:val="28"/>
        </w:rPr>
        <w:tab/>
      </w:r>
    </w:p>
    <w:p w:rsidR="00C20BF2" w:rsidRPr="000064E0" w:rsidRDefault="00C20BF2" w:rsidP="00C20BF2">
      <w:pPr>
        <w:tabs>
          <w:tab w:val="left" w:pos="5245"/>
        </w:tabs>
        <w:rPr>
          <w:kern w:val="32"/>
          <w:sz w:val="28"/>
          <w:szCs w:val="28"/>
        </w:rPr>
      </w:pPr>
      <w:r w:rsidRPr="000064E0">
        <w:rPr>
          <w:kern w:val="32"/>
          <w:sz w:val="28"/>
          <w:szCs w:val="28"/>
        </w:rPr>
        <w:tab/>
      </w:r>
      <w:r>
        <w:rPr>
          <w:kern w:val="32"/>
          <w:sz w:val="28"/>
          <w:szCs w:val="28"/>
        </w:rPr>
        <w:t>ректор ТулГУ</w:t>
      </w:r>
      <w:r w:rsidRPr="000064E0">
        <w:rPr>
          <w:kern w:val="32"/>
          <w:sz w:val="28"/>
          <w:szCs w:val="28"/>
        </w:rPr>
        <w:t xml:space="preserve"> </w:t>
      </w:r>
    </w:p>
    <w:p w:rsidR="00C20BF2" w:rsidRPr="000064E0" w:rsidRDefault="00C20BF2" w:rsidP="00C20BF2">
      <w:pPr>
        <w:tabs>
          <w:tab w:val="left" w:pos="5245"/>
        </w:tabs>
        <w:rPr>
          <w:kern w:val="32"/>
          <w:sz w:val="28"/>
          <w:szCs w:val="28"/>
        </w:rPr>
      </w:pPr>
    </w:p>
    <w:p w:rsidR="00C20BF2" w:rsidRPr="000064E0" w:rsidRDefault="00C20BF2" w:rsidP="00C20BF2">
      <w:pPr>
        <w:tabs>
          <w:tab w:val="left" w:pos="5245"/>
        </w:tabs>
        <w:rPr>
          <w:kern w:val="32"/>
          <w:sz w:val="28"/>
          <w:szCs w:val="28"/>
        </w:rPr>
      </w:pPr>
      <w:r w:rsidRPr="000064E0">
        <w:rPr>
          <w:kern w:val="32"/>
          <w:sz w:val="28"/>
          <w:szCs w:val="28"/>
        </w:rPr>
        <w:tab/>
        <w:t>_________________О.А.Кравченко</w:t>
      </w:r>
    </w:p>
    <w:p w:rsidR="00C20BF2" w:rsidRPr="00B42E86" w:rsidRDefault="00C20BF2" w:rsidP="00C20BF2">
      <w:pPr>
        <w:jc w:val="center"/>
        <w:rPr>
          <w:b/>
          <w:sz w:val="28"/>
          <w:szCs w:val="28"/>
        </w:rPr>
      </w:pPr>
    </w:p>
    <w:p w:rsidR="000722A0" w:rsidRDefault="000722A0">
      <w:pPr>
        <w:pStyle w:val="a3"/>
        <w:ind w:left="0" w:firstLine="0"/>
        <w:jc w:val="left"/>
        <w:rPr>
          <w:sz w:val="20"/>
        </w:rPr>
      </w:pPr>
    </w:p>
    <w:p w:rsidR="000722A0" w:rsidRDefault="000722A0">
      <w:pPr>
        <w:pStyle w:val="a3"/>
        <w:ind w:left="0" w:firstLine="0"/>
        <w:jc w:val="left"/>
        <w:rPr>
          <w:sz w:val="20"/>
        </w:rPr>
      </w:pPr>
    </w:p>
    <w:p w:rsidR="000722A0" w:rsidRDefault="000722A0">
      <w:pPr>
        <w:pStyle w:val="a3"/>
        <w:ind w:left="0" w:firstLine="0"/>
        <w:jc w:val="left"/>
        <w:rPr>
          <w:sz w:val="20"/>
        </w:rPr>
      </w:pPr>
    </w:p>
    <w:p w:rsidR="000722A0" w:rsidRDefault="000722A0">
      <w:pPr>
        <w:pStyle w:val="a3"/>
        <w:ind w:left="0" w:firstLine="0"/>
        <w:jc w:val="left"/>
        <w:rPr>
          <w:sz w:val="20"/>
        </w:rPr>
      </w:pPr>
    </w:p>
    <w:p w:rsidR="000722A0" w:rsidRDefault="000722A0">
      <w:pPr>
        <w:pStyle w:val="a3"/>
        <w:ind w:left="0" w:firstLine="0"/>
        <w:jc w:val="left"/>
        <w:rPr>
          <w:sz w:val="20"/>
        </w:rPr>
      </w:pPr>
    </w:p>
    <w:p w:rsidR="000722A0" w:rsidRDefault="000722A0">
      <w:pPr>
        <w:pStyle w:val="a3"/>
        <w:spacing w:before="9"/>
        <w:ind w:left="0" w:firstLine="0"/>
        <w:jc w:val="left"/>
        <w:rPr>
          <w:sz w:val="29"/>
        </w:rPr>
      </w:pPr>
    </w:p>
    <w:p w:rsidR="000722A0" w:rsidRPr="00C20BF2" w:rsidRDefault="00DB0A12">
      <w:pPr>
        <w:spacing w:before="89"/>
        <w:ind w:left="1089" w:right="1401"/>
        <w:jc w:val="center"/>
        <w:rPr>
          <w:b/>
          <w:sz w:val="32"/>
          <w:szCs w:val="32"/>
        </w:rPr>
      </w:pPr>
      <w:r w:rsidRPr="00C20BF2">
        <w:rPr>
          <w:b/>
          <w:sz w:val="32"/>
          <w:szCs w:val="32"/>
        </w:rPr>
        <w:t>ПОРЯ</w:t>
      </w:r>
      <w:r w:rsidRPr="00C20BF2">
        <w:rPr>
          <w:b/>
          <w:spacing w:val="27"/>
          <w:sz w:val="32"/>
          <w:szCs w:val="32"/>
        </w:rPr>
        <w:t>Д</w:t>
      </w:r>
      <w:r w:rsidRPr="00C20BF2">
        <w:rPr>
          <w:b/>
          <w:sz w:val="32"/>
          <w:szCs w:val="32"/>
        </w:rPr>
        <w:t>ОК</w:t>
      </w:r>
    </w:p>
    <w:p w:rsidR="006E7068" w:rsidRDefault="009D5710" w:rsidP="008E1981">
      <w:pPr>
        <w:spacing w:line="242" w:lineRule="auto"/>
        <w:ind w:left="1185" w:right="1399"/>
        <w:jc w:val="center"/>
        <w:rPr>
          <w:b/>
          <w:sz w:val="32"/>
          <w:szCs w:val="32"/>
        </w:rPr>
      </w:pPr>
      <w:r w:rsidRPr="00C20BF2">
        <w:rPr>
          <w:b/>
          <w:sz w:val="32"/>
          <w:szCs w:val="32"/>
        </w:rPr>
        <w:t>допуска лиц, обучающихся по программам ординатуры по одной из специальностей укрупненной группы специальностей «Клиническая медицина», к осуществ</w:t>
      </w:r>
      <w:r w:rsidR="00C16214" w:rsidRPr="00C20BF2">
        <w:rPr>
          <w:b/>
          <w:sz w:val="32"/>
          <w:szCs w:val="32"/>
        </w:rPr>
        <w:t xml:space="preserve">лению медицинской деятельности на должностях </w:t>
      </w:r>
    </w:p>
    <w:p w:rsidR="000722A0" w:rsidRDefault="00C16214" w:rsidP="008E1981">
      <w:pPr>
        <w:spacing w:line="242" w:lineRule="auto"/>
        <w:ind w:left="1185" w:right="1399"/>
        <w:jc w:val="center"/>
        <w:rPr>
          <w:b/>
          <w:sz w:val="32"/>
          <w:szCs w:val="32"/>
        </w:rPr>
      </w:pPr>
      <w:r w:rsidRPr="00C20BF2">
        <w:rPr>
          <w:b/>
          <w:sz w:val="32"/>
          <w:szCs w:val="32"/>
        </w:rPr>
        <w:t>врачей-стажеров</w:t>
      </w:r>
      <w:r w:rsidR="00ED673C" w:rsidRPr="00C20BF2">
        <w:rPr>
          <w:b/>
          <w:sz w:val="32"/>
          <w:szCs w:val="32"/>
        </w:rPr>
        <w:t xml:space="preserve"> </w:t>
      </w:r>
    </w:p>
    <w:p w:rsidR="006E7068" w:rsidRPr="00C20BF2" w:rsidRDefault="006E7068" w:rsidP="008E1981">
      <w:pPr>
        <w:spacing w:line="242" w:lineRule="auto"/>
        <w:ind w:left="1185" w:right="1399"/>
        <w:jc w:val="center"/>
        <w:rPr>
          <w:b/>
          <w:sz w:val="32"/>
          <w:szCs w:val="32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C20BF2">
      <w:pPr>
        <w:spacing w:line="242" w:lineRule="auto"/>
        <w:ind w:right="1399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3B5D05" w:rsidRDefault="003B5D05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Default="0084659B" w:rsidP="003B5D05">
      <w:pPr>
        <w:spacing w:line="242" w:lineRule="auto"/>
        <w:ind w:right="1399"/>
        <w:rPr>
          <w:b/>
          <w:sz w:val="28"/>
        </w:rPr>
      </w:pPr>
    </w:p>
    <w:p w:rsidR="0084659B" w:rsidRDefault="0084659B" w:rsidP="008E1981">
      <w:pPr>
        <w:spacing w:line="242" w:lineRule="auto"/>
        <w:ind w:left="1185" w:right="1399"/>
        <w:jc w:val="center"/>
        <w:rPr>
          <w:b/>
          <w:sz w:val="28"/>
        </w:rPr>
      </w:pPr>
    </w:p>
    <w:p w:rsidR="0084659B" w:rsidRPr="003B5D05" w:rsidRDefault="00C20BF2" w:rsidP="003B5D05">
      <w:pPr>
        <w:spacing w:line="242" w:lineRule="auto"/>
        <w:ind w:left="1185" w:right="1399"/>
        <w:jc w:val="center"/>
        <w:rPr>
          <w:sz w:val="28"/>
        </w:rPr>
      </w:pPr>
      <w:r w:rsidRPr="00C20BF2">
        <w:rPr>
          <w:sz w:val="28"/>
        </w:rPr>
        <w:t>Тула 2024</w:t>
      </w:r>
    </w:p>
    <w:p w:rsidR="000722A0" w:rsidRPr="000A55A4" w:rsidRDefault="00C744D9" w:rsidP="003B5D05">
      <w:pPr>
        <w:tabs>
          <w:tab w:val="left" w:pos="1330"/>
        </w:tabs>
        <w:spacing w:before="242"/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r w:rsidR="00DB0A12" w:rsidRPr="000A55A4">
        <w:rPr>
          <w:sz w:val="28"/>
        </w:rPr>
        <w:t xml:space="preserve">Порядок </w:t>
      </w:r>
      <w:r w:rsidR="00ED673C" w:rsidRPr="000A55A4">
        <w:rPr>
          <w:sz w:val="28"/>
        </w:rPr>
        <w:t>допуска лиц, обучающихся по программам ординатуры по одной из специальностей укрупненной гру</w:t>
      </w:r>
      <w:r w:rsidR="000A55A4">
        <w:rPr>
          <w:sz w:val="28"/>
        </w:rPr>
        <w:t xml:space="preserve">ппы специальностей «Клиническая </w:t>
      </w:r>
      <w:r w:rsidR="00ED673C" w:rsidRPr="000A55A4">
        <w:rPr>
          <w:sz w:val="28"/>
        </w:rPr>
        <w:t>медицина»,</w:t>
      </w:r>
      <w:r w:rsidR="000A55A4">
        <w:rPr>
          <w:sz w:val="28"/>
        </w:rPr>
        <w:t xml:space="preserve"> </w:t>
      </w:r>
      <w:r w:rsidR="00ED673C" w:rsidRPr="000A55A4">
        <w:rPr>
          <w:sz w:val="28"/>
        </w:rPr>
        <w:t xml:space="preserve"> к осуществлению медицинской деятельности на должностях врачей-стажеров </w:t>
      </w:r>
      <w:r w:rsidR="00DB0A12" w:rsidRPr="000A55A4">
        <w:rPr>
          <w:sz w:val="28"/>
        </w:rPr>
        <w:t>(далее — Порядок) разработан на основании:</w:t>
      </w:r>
    </w:p>
    <w:p w:rsidR="000722A0" w:rsidRDefault="00DB0A12" w:rsidP="003B5D05">
      <w:pPr>
        <w:pStyle w:val="a4"/>
        <w:numPr>
          <w:ilvl w:val="0"/>
          <w:numId w:val="7"/>
        </w:numPr>
        <w:tabs>
          <w:tab w:val="left" w:pos="1073"/>
        </w:tabs>
        <w:ind w:left="0" w:right="0" w:firstLine="709"/>
        <w:rPr>
          <w:sz w:val="28"/>
        </w:rPr>
      </w:pPr>
      <w:r>
        <w:rPr>
          <w:sz w:val="28"/>
        </w:rPr>
        <w:t>Федерального закона «Об образовании в Российской Федерации» от 29 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2012 г.</w:t>
      </w:r>
      <w:r>
        <w:rPr>
          <w:spacing w:val="-1"/>
          <w:sz w:val="28"/>
        </w:rPr>
        <w:t xml:space="preserve"> </w:t>
      </w:r>
      <w:r>
        <w:rPr>
          <w:sz w:val="28"/>
        </w:rPr>
        <w:t>№ 273-ФЗ;</w:t>
      </w:r>
    </w:p>
    <w:p w:rsidR="00C36729" w:rsidRPr="008B3CF1" w:rsidRDefault="00ED673C" w:rsidP="003B5D05">
      <w:pPr>
        <w:pStyle w:val="a4"/>
        <w:numPr>
          <w:ilvl w:val="0"/>
          <w:numId w:val="7"/>
        </w:numPr>
        <w:tabs>
          <w:tab w:val="left" w:pos="1073"/>
        </w:tabs>
        <w:ind w:left="0" w:right="0" w:firstLine="709"/>
        <w:rPr>
          <w:sz w:val="28"/>
        </w:rPr>
      </w:pPr>
      <w:r>
        <w:rPr>
          <w:sz w:val="28"/>
        </w:rPr>
        <w:t>Приказ Минздрава</w:t>
      </w:r>
      <w:r w:rsidR="00C36729" w:rsidRPr="00C36729">
        <w:rPr>
          <w:sz w:val="28"/>
        </w:rPr>
        <w:t xml:space="preserve"> Росси</w:t>
      </w:r>
      <w:r>
        <w:rPr>
          <w:sz w:val="28"/>
        </w:rPr>
        <w:t xml:space="preserve">и </w:t>
      </w:r>
      <w:r w:rsidR="00C36729" w:rsidRPr="00C36729">
        <w:rPr>
          <w:sz w:val="28"/>
        </w:rPr>
        <w:t>от </w:t>
      </w:r>
      <w:r>
        <w:rPr>
          <w:sz w:val="28"/>
        </w:rPr>
        <w:t>25</w:t>
      </w:r>
      <w:r w:rsidR="00C36729" w:rsidRPr="00C36729">
        <w:rPr>
          <w:sz w:val="28"/>
        </w:rPr>
        <w:t> </w:t>
      </w:r>
      <w:r>
        <w:rPr>
          <w:sz w:val="28"/>
        </w:rPr>
        <w:t>декабря</w:t>
      </w:r>
      <w:r w:rsidR="00C36729" w:rsidRPr="00C36729">
        <w:rPr>
          <w:sz w:val="28"/>
        </w:rPr>
        <w:t> 202</w:t>
      </w:r>
      <w:r>
        <w:rPr>
          <w:sz w:val="28"/>
        </w:rPr>
        <w:t>3</w:t>
      </w:r>
      <w:r w:rsidR="00C36729" w:rsidRPr="00C36729">
        <w:rPr>
          <w:sz w:val="28"/>
        </w:rPr>
        <w:t> г. № </w:t>
      </w:r>
      <w:r>
        <w:rPr>
          <w:sz w:val="28"/>
        </w:rPr>
        <w:t>716н</w:t>
      </w:r>
      <w:r w:rsidR="00C36729" w:rsidRPr="00C36729">
        <w:rPr>
          <w:sz w:val="28"/>
        </w:rPr>
        <w:t xml:space="preserve"> «Об утверждении </w:t>
      </w:r>
      <w:r>
        <w:rPr>
          <w:sz w:val="28"/>
        </w:rPr>
        <w:t xml:space="preserve">порядка и условий </w:t>
      </w:r>
      <w:r w:rsidRPr="00ED673C">
        <w:rPr>
          <w:sz w:val="28"/>
        </w:rPr>
        <w:t>допуска лиц, обучающихся по программам ординатуры по одной из специальностей укрупненной группы специальностей «Клиническая медицина», к осуществлению медицинской деятельности на должностях врачей-стажеров</w:t>
      </w:r>
      <w:r w:rsidR="00C36729" w:rsidRPr="00C36729">
        <w:rPr>
          <w:rFonts w:hint="eastAsia"/>
          <w:sz w:val="28"/>
        </w:rPr>
        <w:t>»</w:t>
      </w:r>
      <w:r w:rsidR="00C36729" w:rsidRPr="00C36729">
        <w:rPr>
          <w:sz w:val="28"/>
        </w:rPr>
        <w:t>;</w:t>
      </w:r>
    </w:p>
    <w:p w:rsidR="000A55A4" w:rsidRPr="00C744D9" w:rsidRDefault="00C9768A" w:rsidP="003B5D05">
      <w:pPr>
        <w:pStyle w:val="a4"/>
        <w:numPr>
          <w:ilvl w:val="0"/>
          <w:numId w:val="7"/>
        </w:numPr>
        <w:tabs>
          <w:tab w:val="left" w:pos="1096"/>
        </w:tabs>
        <w:ind w:left="0" w:right="0" w:firstLine="709"/>
        <w:rPr>
          <w:sz w:val="28"/>
        </w:rPr>
      </w:pPr>
      <w:r w:rsidRPr="00F46C75">
        <w:rPr>
          <w:sz w:val="28"/>
        </w:rPr>
        <w:t>Устав федерального государственного бюджетного образовательного учреждения высшего образования «Тульский государственный университет».</w:t>
      </w:r>
      <w:bookmarkStart w:id="0" w:name="–_Порядка_организации_и_осуществления_об"/>
      <w:bookmarkEnd w:id="0"/>
    </w:p>
    <w:p w:rsidR="00113D9D" w:rsidRPr="00F821D7" w:rsidRDefault="00C744D9" w:rsidP="003B5D05">
      <w:pPr>
        <w:pStyle w:val="a4"/>
        <w:tabs>
          <w:tab w:val="left" w:pos="1330"/>
        </w:tabs>
        <w:ind w:left="0" w:right="0" w:firstLine="709"/>
        <w:rPr>
          <w:sz w:val="28"/>
        </w:rPr>
      </w:pPr>
      <w:r>
        <w:rPr>
          <w:sz w:val="28"/>
        </w:rPr>
        <w:t>2.</w:t>
      </w:r>
      <w:r w:rsidR="00113D9D" w:rsidRPr="00F821D7">
        <w:rPr>
          <w:sz w:val="28"/>
        </w:rPr>
        <w:t xml:space="preserve"> В целях получения допуска к осуществлению медицинской деятельности на должностях врачей-стажеров лица, обучающиеся </w:t>
      </w:r>
      <w:r w:rsidR="00F821D7" w:rsidRPr="00F821D7">
        <w:rPr>
          <w:sz w:val="28"/>
        </w:rPr>
        <w:t xml:space="preserve">в </w:t>
      </w:r>
      <w:r w:rsidR="006E7068">
        <w:rPr>
          <w:sz w:val="28"/>
        </w:rPr>
        <w:t>Ф</w:t>
      </w:r>
      <w:r w:rsidR="00F821D7" w:rsidRPr="00F821D7">
        <w:rPr>
          <w:sz w:val="28"/>
        </w:rPr>
        <w:t xml:space="preserve">едеральном государственном бюджетном образовательном учреждении высшего образования «Тульский государственный университет» (далее – ТулГУ, Университет) </w:t>
      </w:r>
      <w:r w:rsidR="00113D9D" w:rsidRPr="00F821D7">
        <w:rPr>
          <w:sz w:val="28"/>
        </w:rPr>
        <w:t xml:space="preserve">по программам ординатуры по одной из специальностей укрупненной группы специальностей </w:t>
      </w:r>
      <w:r w:rsidR="00F821D7" w:rsidRPr="00F821D7">
        <w:rPr>
          <w:sz w:val="28"/>
        </w:rPr>
        <w:t>«</w:t>
      </w:r>
      <w:r w:rsidR="00113D9D" w:rsidRPr="00F821D7">
        <w:rPr>
          <w:sz w:val="28"/>
        </w:rPr>
        <w:t>Клиническая медицина</w:t>
      </w:r>
      <w:r w:rsidR="00F821D7" w:rsidRPr="00F821D7">
        <w:rPr>
          <w:sz w:val="28"/>
        </w:rPr>
        <w:t>», реализуемым ТулГУ</w:t>
      </w:r>
      <w:r w:rsidR="00113D9D" w:rsidRPr="00F821D7">
        <w:rPr>
          <w:sz w:val="28"/>
        </w:rPr>
        <w:t xml:space="preserve"> (далее соответственно - </w:t>
      </w:r>
      <w:r w:rsidR="006E7068">
        <w:rPr>
          <w:sz w:val="28"/>
        </w:rPr>
        <w:t>Д</w:t>
      </w:r>
      <w:r w:rsidR="00113D9D" w:rsidRPr="00F821D7">
        <w:rPr>
          <w:sz w:val="28"/>
        </w:rPr>
        <w:t>опуск, ординаторы, программы ординатуры), проходят промежуточную аттестацию после одного года освоения программы ординатуры (далее - промежуточная аттестация) и представляют в комиссию, созданную для проведения промежуточной аттестации (далее - комиссия), заявление с приложением копии документа, удостоверяющего личность, и документы, подтверждающие соответствие условиям допуска:</w:t>
      </w:r>
    </w:p>
    <w:p w:rsidR="00113D9D" w:rsidRPr="00AE5797" w:rsidRDefault="00113D9D" w:rsidP="003B5D05">
      <w:pPr>
        <w:pStyle w:val="a4"/>
        <w:tabs>
          <w:tab w:val="left" w:pos="1330"/>
        </w:tabs>
        <w:ind w:left="0" w:right="0" w:firstLine="709"/>
        <w:rPr>
          <w:sz w:val="28"/>
        </w:rPr>
      </w:pPr>
      <w:r w:rsidRPr="00AE5797">
        <w:rPr>
          <w:sz w:val="28"/>
        </w:rPr>
        <w:t xml:space="preserve">а) диплом специалиста по одной из специальностей: </w:t>
      </w:r>
      <w:r w:rsidR="00F821D7" w:rsidRPr="00AE5797">
        <w:rPr>
          <w:sz w:val="28"/>
        </w:rPr>
        <w:t>«</w:t>
      </w:r>
      <w:r w:rsidRPr="00AE5797">
        <w:rPr>
          <w:sz w:val="28"/>
        </w:rPr>
        <w:t>Лечебное дело</w:t>
      </w:r>
      <w:r w:rsidR="00F821D7" w:rsidRPr="00AE5797">
        <w:rPr>
          <w:sz w:val="28"/>
        </w:rPr>
        <w:t>»</w:t>
      </w:r>
      <w:r w:rsidRPr="00AE5797">
        <w:rPr>
          <w:sz w:val="28"/>
        </w:rPr>
        <w:t xml:space="preserve">, </w:t>
      </w:r>
      <w:r w:rsidR="00F821D7" w:rsidRPr="00AE5797">
        <w:rPr>
          <w:sz w:val="28"/>
        </w:rPr>
        <w:t>«</w:t>
      </w:r>
      <w:r w:rsidRPr="00AE5797">
        <w:rPr>
          <w:sz w:val="28"/>
        </w:rPr>
        <w:t>Педиатрия</w:t>
      </w:r>
      <w:r w:rsidR="00F821D7" w:rsidRPr="00AE5797">
        <w:rPr>
          <w:sz w:val="28"/>
        </w:rPr>
        <w:t>»</w:t>
      </w:r>
      <w:r w:rsidRPr="00AE5797">
        <w:rPr>
          <w:sz w:val="28"/>
        </w:rPr>
        <w:t xml:space="preserve">, </w:t>
      </w:r>
      <w:r w:rsidR="00F821D7" w:rsidRPr="00AE5797">
        <w:rPr>
          <w:sz w:val="28"/>
        </w:rPr>
        <w:t>«</w:t>
      </w:r>
      <w:r w:rsidRPr="00AE5797">
        <w:rPr>
          <w:sz w:val="28"/>
        </w:rPr>
        <w:t>Медико-профилактическое дело</w:t>
      </w:r>
      <w:r w:rsidR="00F821D7" w:rsidRPr="00AE5797">
        <w:rPr>
          <w:sz w:val="28"/>
        </w:rPr>
        <w:t>»</w:t>
      </w:r>
      <w:r w:rsidRPr="00AE5797">
        <w:rPr>
          <w:sz w:val="28"/>
        </w:rPr>
        <w:t>;</w:t>
      </w:r>
    </w:p>
    <w:p w:rsidR="00113D9D" w:rsidRPr="00AE5797" w:rsidRDefault="00113D9D" w:rsidP="003B5D05">
      <w:pPr>
        <w:pStyle w:val="a4"/>
        <w:tabs>
          <w:tab w:val="left" w:pos="1330"/>
        </w:tabs>
        <w:ind w:left="0" w:right="0" w:firstLine="709"/>
        <w:rPr>
          <w:sz w:val="28"/>
        </w:rPr>
      </w:pPr>
      <w:r w:rsidRPr="00AE5797">
        <w:rPr>
          <w:sz w:val="28"/>
        </w:rPr>
        <w:t>б) сведения о прохождении первичной аккредитации специалиста, подтвержденные свидетельством об аккредитации специалиста или выпиской о наличии в единой государственной информационной системе в сфере здравоохранения данных, подтверждающих факт прохождения лицом аккредитации специалиста.</w:t>
      </w:r>
    </w:p>
    <w:p w:rsidR="00113D9D" w:rsidRPr="00AE5797" w:rsidRDefault="00C744D9" w:rsidP="003B5D05">
      <w:pPr>
        <w:pStyle w:val="a4"/>
        <w:tabs>
          <w:tab w:val="left" w:pos="1330"/>
        </w:tabs>
        <w:ind w:left="0" w:right="0" w:firstLine="709"/>
        <w:rPr>
          <w:sz w:val="28"/>
        </w:rPr>
      </w:pPr>
      <w:r>
        <w:rPr>
          <w:sz w:val="28"/>
        </w:rPr>
        <w:t>3.</w:t>
      </w:r>
      <w:r w:rsidR="00113D9D" w:rsidRPr="00AE5797">
        <w:rPr>
          <w:sz w:val="28"/>
        </w:rPr>
        <w:t xml:space="preserve"> Условиями допуска являются:</w:t>
      </w:r>
    </w:p>
    <w:p w:rsidR="00113D9D" w:rsidRPr="00AE5797" w:rsidRDefault="00113D9D" w:rsidP="003B5D05">
      <w:pPr>
        <w:pStyle w:val="a4"/>
        <w:tabs>
          <w:tab w:val="left" w:pos="1330"/>
        </w:tabs>
        <w:ind w:left="0" w:right="0" w:firstLine="709"/>
        <w:rPr>
          <w:sz w:val="28"/>
        </w:rPr>
      </w:pPr>
      <w:r w:rsidRPr="00AE5797">
        <w:rPr>
          <w:sz w:val="28"/>
        </w:rPr>
        <w:t xml:space="preserve">а) наличие диплома специалиста по одной из специальностей: </w:t>
      </w:r>
      <w:r w:rsidR="00970A47" w:rsidRPr="00AE5797">
        <w:rPr>
          <w:sz w:val="28"/>
        </w:rPr>
        <w:t>«</w:t>
      </w:r>
      <w:r w:rsidRPr="00AE5797">
        <w:rPr>
          <w:sz w:val="28"/>
        </w:rPr>
        <w:t>Лечебное дело</w:t>
      </w:r>
      <w:r w:rsidR="00970A47" w:rsidRPr="00AE5797">
        <w:rPr>
          <w:sz w:val="28"/>
        </w:rPr>
        <w:t>»</w:t>
      </w:r>
      <w:r w:rsidRPr="00AE5797">
        <w:rPr>
          <w:sz w:val="28"/>
        </w:rPr>
        <w:t xml:space="preserve">, </w:t>
      </w:r>
      <w:r w:rsidR="00970A47" w:rsidRPr="00AE5797">
        <w:rPr>
          <w:sz w:val="28"/>
        </w:rPr>
        <w:t>«</w:t>
      </w:r>
      <w:r w:rsidRPr="00AE5797">
        <w:rPr>
          <w:sz w:val="28"/>
        </w:rPr>
        <w:t>Педиатрия</w:t>
      </w:r>
      <w:r w:rsidR="00970A47" w:rsidRPr="00AE5797">
        <w:rPr>
          <w:sz w:val="28"/>
        </w:rPr>
        <w:t>»</w:t>
      </w:r>
      <w:r w:rsidRPr="00AE5797">
        <w:rPr>
          <w:sz w:val="28"/>
        </w:rPr>
        <w:t xml:space="preserve">, </w:t>
      </w:r>
      <w:r w:rsidR="00970A47" w:rsidRPr="00AE5797">
        <w:rPr>
          <w:sz w:val="28"/>
        </w:rPr>
        <w:t>«</w:t>
      </w:r>
      <w:r w:rsidRPr="00AE5797">
        <w:rPr>
          <w:sz w:val="28"/>
        </w:rPr>
        <w:t>Медико-профилактическое дело</w:t>
      </w:r>
      <w:r w:rsidR="00970A47" w:rsidRPr="00AE5797">
        <w:rPr>
          <w:sz w:val="28"/>
        </w:rPr>
        <w:t>»</w:t>
      </w:r>
      <w:r w:rsidRPr="00AE5797">
        <w:rPr>
          <w:sz w:val="28"/>
        </w:rPr>
        <w:t>;</w:t>
      </w:r>
    </w:p>
    <w:p w:rsidR="00113D9D" w:rsidRPr="00AE5797" w:rsidRDefault="00113D9D" w:rsidP="003B5D05">
      <w:pPr>
        <w:pStyle w:val="a4"/>
        <w:tabs>
          <w:tab w:val="left" w:pos="1330"/>
        </w:tabs>
        <w:ind w:left="0" w:right="0" w:firstLine="709"/>
        <w:rPr>
          <w:sz w:val="28"/>
        </w:rPr>
      </w:pPr>
      <w:r w:rsidRPr="00AE5797">
        <w:rPr>
          <w:sz w:val="28"/>
        </w:rPr>
        <w:t>б) прохождение перви</w:t>
      </w:r>
      <w:r w:rsidR="00970A47" w:rsidRPr="00AE5797">
        <w:rPr>
          <w:sz w:val="28"/>
        </w:rPr>
        <w:t>чной аккредитации специалиста</w:t>
      </w:r>
      <w:r w:rsidRPr="00AE5797">
        <w:rPr>
          <w:sz w:val="28"/>
        </w:rPr>
        <w:t>;</w:t>
      </w:r>
    </w:p>
    <w:p w:rsidR="00113D9D" w:rsidRDefault="00113D9D" w:rsidP="003B5D05">
      <w:pPr>
        <w:pStyle w:val="a4"/>
        <w:tabs>
          <w:tab w:val="left" w:pos="1330"/>
        </w:tabs>
        <w:ind w:left="0" w:right="0" w:firstLine="709"/>
        <w:rPr>
          <w:sz w:val="28"/>
        </w:rPr>
      </w:pPr>
      <w:r w:rsidRPr="00AE5797">
        <w:rPr>
          <w:sz w:val="28"/>
        </w:rPr>
        <w:t>в) прохождение промежуточной аттестации, проводимой в порядке, установленном законодательством Российской Ф</w:t>
      </w:r>
      <w:r w:rsidR="00970A47" w:rsidRPr="00AE5797">
        <w:rPr>
          <w:sz w:val="28"/>
        </w:rPr>
        <w:t>едерации в сфере образования</w:t>
      </w:r>
      <w:r w:rsidR="00970A47" w:rsidRPr="00C744D9">
        <w:rPr>
          <w:sz w:val="28"/>
        </w:rPr>
        <w:t xml:space="preserve">, </w:t>
      </w:r>
      <w:r w:rsidRPr="00C744D9">
        <w:rPr>
          <w:sz w:val="28"/>
        </w:rPr>
        <w:t xml:space="preserve">подтвержденное </w:t>
      </w:r>
      <w:r w:rsidR="00C744D9" w:rsidRPr="00C744D9">
        <w:rPr>
          <w:sz w:val="28"/>
        </w:rPr>
        <w:t>бумажной или электронной ведомостью</w:t>
      </w:r>
      <w:r w:rsidRPr="00C744D9">
        <w:rPr>
          <w:sz w:val="28"/>
        </w:rPr>
        <w:t xml:space="preserve"> проведения промежуточной аттестации.</w:t>
      </w:r>
    </w:p>
    <w:p w:rsidR="00970A47" w:rsidRPr="00AE5797" w:rsidRDefault="00EE5189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lastRenderedPageBreak/>
        <w:t>4.</w:t>
      </w:r>
      <w:r w:rsidR="00970A47" w:rsidRPr="00AE5797">
        <w:rPr>
          <w:sz w:val="28"/>
          <w:szCs w:val="22"/>
          <w:lang w:eastAsia="en-US"/>
        </w:rPr>
        <w:t xml:space="preserve"> Состав комиссии формируется из числа научно-педагогических работников </w:t>
      </w:r>
      <w:r w:rsidR="00AE5797" w:rsidRPr="00AE5797">
        <w:rPr>
          <w:sz w:val="28"/>
          <w:szCs w:val="22"/>
          <w:lang w:eastAsia="en-US"/>
        </w:rPr>
        <w:t xml:space="preserve">ТулГУ </w:t>
      </w:r>
      <w:r w:rsidR="00970A47" w:rsidRPr="00AE5797">
        <w:rPr>
          <w:sz w:val="28"/>
          <w:szCs w:val="22"/>
          <w:lang w:eastAsia="en-US"/>
        </w:rPr>
        <w:t>(в том числе работающих по совместительству)</w:t>
      </w:r>
      <w:r w:rsidR="007F2B8C" w:rsidRPr="00AE5797">
        <w:rPr>
          <w:sz w:val="28"/>
          <w:szCs w:val="22"/>
          <w:lang w:eastAsia="en-US"/>
        </w:rPr>
        <w:t>, имеющих профильное медицинское образование</w:t>
      </w:r>
      <w:r w:rsidR="00970A47" w:rsidRPr="00AE5797">
        <w:rPr>
          <w:sz w:val="28"/>
          <w:szCs w:val="22"/>
          <w:lang w:eastAsia="en-US"/>
        </w:rPr>
        <w:t>, и включает в себя председателя, заместителя председателя и членов комиссии.</w:t>
      </w:r>
      <w:r w:rsidR="007F2B8C" w:rsidRPr="00AE5797">
        <w:rPr>
          <w:sz w:val="28"/>
          <w:szCs w:val="22"/>
          <w:lang w:eastAsia="en-US"/>
        </w:rPr>
        <w:t xml:space="preserve"> </w:t>
      </w:r>
    </w:p>
    <w:p w:rsidR="007F2B8C" w:rsidRPr="00AE5797" w:rsidRDefault="007F2B8C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 w:rsidRPr="00AE5797">
        <w:rPr>
          <w:sz w:val="28"/>
          <w:szCs w:val="22"/>
          <w:lang w:eastAsia="en-US"/>
        </w:rPr>
        <w:t>Председателем комиссии</w:t>
      </w:r>
      <w:r w:rsidR="0097085C" w:rsidRPr="00AE5797">
        <w:rPr>
          <w:sz w:val="28"/>
          <w:szCs w:val="22"/>
          <w:lang w:eastAsia="en-US"/>
        </w:rPr>
        <w:t xml:space="preserve"> может являться </w:t>
      </w:r>
      <w:r w:rsidRPr="00AE5797">
        <w:rPr>
          <w:sz w:val="28"/>
          <w:szCs w:val="22"/>
          <w:lang w:eastAsia="en-US"/>
        </w:rPr>
        <w:t>директор медицинского института ТулГУ или лицо</w:t>
      </w:r>
      <w:r w:rsidR="00EE5189">
        <w:rPr>
          <w:sz w:val="28"/>
          <w:szCs w:val="22"/>
          <w:lang w:eastAsia="en-US"/>
        </w:rPr>
        <w:t>,</w:t>
      </w:r>
      <w:r w:rsidRPr="00AE5797">
        <w:rPr>
          <w:sz w:val="28"/>
          <w:szCs w:val="22"/>
          <w:lang w:eastAsia="en-US"/>
        </w:rPr>
        <w:t xml:space="preserve"> исполняющее о</w:t>
      </w:r>
      <w:r w:rsidR="0097085C" w:rsidRPr="00AE5797">
        <w:rPr>
          <w:sz w:val="28"/>
          <w:szCs w:val="22"/>
          <w:lang w:eastAsia="en-US"/>
        </w:rPr>
        <w:t>бязанности директора медицинского института ТулГУ.</w:t>
      </w:r>
    </w:p>
    <w:p w:rsidR="00EE5189" w:rsidRDefault="00EE5189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 w:rsidRPr="00EE5189">
        <w:rPr>
          <w:sz w:val="28"/>
          <w:szCs w:val="22"/>
          <w:lang w:eastAsia="en-US"/>
        </w:rPr>
        <w:t xml:space="preserve">5. </w:t>
      </w:r>
      <w:r w:rsidR="00113D9D" w:rsidRPr="00EE5189">
        <w:rPr>
          <w:sz w:val="28"/>
          <w:szCs w:val="22"/>
          <w:lang w:eastAsia="en-US"/>
        </w:rPr>
        <w:t>Персональный состав комиссии</w:t>
      </w:r>
      <w:r w:rsidRPr="00EE5189">
        <w:rPr>
          <w:sz w:val="28"/>
          <w:szCs w:val="22"/>
          <w:lang w:eastAsia="en-US"/>
        </w:rPr>
        <w:t xml:space="preserve"> и сроки ее работы представляются председателем комиссии и утверждаются приказом ректора не позднее 1 июня каждого года.</w:t>
      </w:r>
    </w:p>
    <w:p w:rsidR="00F1400E" w:rsidRPr="00EE5189" w:rsidRDefault="00DA22C7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 xml:space="preserve">6. На период работы комиссии председателем комиссии назначается ее секретарь </w:t>
      </w:r>
      <w:r w:rsidRPr="00AE5797">
        <w:rPr>
          <w:sz w:val="28"/>
          <w:szCs w:val="22"/>
          <w:lang w:eastAsia="en-US"/>
        </w:rPr>
        <w:t xml:space="preserve">из числа научно-педагогических </w:t>
      </w:r>
      <w:r>
        <w:rPr>
          <w:sz w:val="28"/>
          <w:szCs w:val="22"/>
          <w:lang w:eastAsia="en-US"/>
        </w:rPr>
        <w:t xml:space="preserve">или административных </w:t>
      </w:r>
      <w:r w:rsidRPr="00AE5797">
        <w:rPr>
          <w:sz w:val="28"/>
          <w:szCs w:val="22"/>
          <w:lang w:eastAsia="en-US"/>
        </w:rPr>
        <w:t>работников</w:t>
      </w:r>
      <w:r>
        <w:rPr>
          <w:sz w:val="28"/>
          <w:szCs w:val="22"/>
          <w:lang w:eastAsia="en-US"/>
        </w:rPr>
        <w:t xml:space="preserve"> медицинского института ТулГУ. Секретарь комиссии не является ее членом. Секретарь ведет прием документов от ординаторов, завершивших первый год обучения, в соответствии с пунктом 2 данного Порядка и оформляет решение о </w:t>
      </w:r>
      <w:r w:rsidRPr="00DA22C7">
        <w:rPr>
          <w:sz w:val="28"/>
          <w:szCs w:val="22"/>
          <w:lang w:eastAsia="en-US"/>
        </w:rPr>
        <w:t>допуске лиц, обучающихся по программам ординатуры по одной из специальностей укрупненной группы специальностей «Клиническая медицина», к осуществлению медицинской деятельности на должностях врачей-стажеров</w:t>
      </w:r>
      <w:r>
        <w:rPr>
          <w:sz w:val="28"/>
          <w:szCs w:val="22"/>
          <w:lang w:eastAsia="en-US"/>
        </w:rPr>
        <w:t xml:space="preserve"> (Приложение 1)</w:t>
      </w:r>
      <w:r w:rsidRPr="00DA22C7">
        <w:rPr>
          <w:sz w:val="28"/>
          <w:szCs w:val="22"/>
          <w:lang w:eastAsia="en-US"/>
        </w:rPr>
        <w:t>.</w:t>
      </w:r>
    </w:p>
    <w:p w:rsidR="00113D9D" w:rsidRPr="00AE5797" w:rsidRDefault="006E7068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7</w:t>
      </w:r>
      <w:r w:rsidR="00EE5189">
        <w:rPr>
          <w:sz w:val="28"/>
          <w:szCs w:val="22"/>
          <w:lang w:eastAsia="en-US"/>
        </w:rPr>
        <w:t>.</w:t>
      </w:r>
      <w:r w:rsidR="00113D9D" w:rsidRPr="00AE5797">
        <w:rPr>
          <w:sz w:val="28"/>
          <w:szCs w:val="22"/>
          <w:lang w:eastAsia="en-US"/>
        </w:rPr>
        <w:t xml:space="preserve"> Информация о перечне документов, необходимых для получения </w:t>
      </w:r>
      <w:r>
        <w:rPr>
          <w:sz w:val="28"/>
          <w:szCs w:val="22"/>
          <w:lang w:eastAsia="en-US"/>
        </w:rPr>
        <w:t>Д</w:t>
      </w:r>
      <w:r w:rsidR="00113D9D" w:rsidRPr="00AE5797">
        <w:rPr>
          <w:sz w:val="28"/>
          <w:szCs w:val="22"/>
          <w:lang w:eastAsia="en-US"/>
        </w:rPr>
        <w:t xml:space="preserve">опуска, месте и времени их приема, времени и месте </w:t>
      </w:r>
      <w:r w:rsidR="00DA22C7">
        <w:rPr>
          <w:sz w:val="28"/>
          <w:szCs w:val="22"/>
          <w:lang w:eastAsia="en-US"/>
        </w:rPr>
        <w:t xml:space="preserve">заседания комиссии предоставляются председателем комиссии в управление подготовки кадров высшей квалификации для </w:t>
      </w:r>
      <w:r w:rsidR="00113D9D" w:rsidRPr="00AE5797">
        <w:rPr>
          <w:sz w:val="28"/>
          <w:szCs w:val="22"/>
          <w:lang w:eastAsia="en-US"/>
        </w:rPr>
        <w:t xml:space="preserve"> размещ</w:t>
      </w:r>
      <w:r w:rsidR="00DA22C7">
        <w:rPr>
          <w:sz w:val="28"/>
          <w:szCs w:val="22"/>
          <w:lang w:eastAsia="en-US"/>
        </w:rPr>
        <w:t>ения</w:t>
      </w:r>
      <w:r w:rsidR="00113D9D" w:rsidRPr="00AE5797">
        <w:rPr>
          <w:sz w:val="28"/>
          <w:szCs w:val="22"/>
          <w:lang w:eastAsia="en-US"/>
        </w:rPr>
        <w:t xml:space="preserve"> в общедоступных местах </w:t>
      </w:r>
      <w:r w:rsidR="0097085C" w:rsidRPr="00AE5797">
        <w:rPr>
          <w:sz w:val="28"/>
          <w:szCs w:val="22"/>
          <w:lang w:eastAsia="en-US"/>
        </w:rPr>
        <w:t>Университета</w:t>
      </w:r>
      <w:r w:rsidR="00113D9D" w:rsidRPr="00AE5797">
        <w:rPr>
          <w:sz w:val="28"/>
          <w:szCs w:val="22"/>
          <w:lang w:eastAsia="en-US"/>
        </w:rPr>
        <w:t xml:space="preserve">, а также на официальном сайте </w:t>
      </w:r>
      <w:r w:rsidR="0097085C" w:rsidRPr="00AE5797">
        <w:rPr>
          <w:sz w:val="28"/>
          <w:szCs w:val="22"/>
          <w:lang w:eastAsia="en-US"/>
        </w:rPr>
        <w:t>ТулГУ</w:t>
      </w:r>
      <w:r w:rsidR="00113D9D" w:rsidRPr="00AE5797">
        <w:rPr>
          <w:sz w:val="28"/>
          <w:szCs w:val="22"/>
          <w:lang w:eastAsia="en-US"/>
        </w:rPr>
        <w:t xml:space="preserve"> </w:t>
      </w:r>
      <w:r w:rsidR="000A55A4">
        <w:rPr>
          <w:sz w:val="28"/>
          <w:szCs w:val="22"/>
          <w:lang w:eastAsia="en-US"/>
        </w:rPr>
        <w:t xml:space="preserve">в разделе «Ординатура» </w:t>
      </w:r>
      <w:r w:rsidR="00113D9D" w:rsidRPr="00AE5797">
        <w:rPr>
          <w:sz w:val="28"/>
          <w:szCs w:val="22"/>
          <w:lang w:eastAsia="en-US"/>
        </w:rPr>
        <w:t xml:space="preserve">в информационно-телекоммуникационной сети </w:t>
      </w:r>
      <w:r w:rsidR="0097085C" w:rsidRPr="00AE5797">
        <w:rPr>
          <w:sz w:val="28"/>
          <w:szCs w:val="22"/>
          <w:lang w:eastAsia="en-US"/>
        </w:rPr>
        <w:t>«</w:t>
      </w:r>
      <w:r w:rsidR="00113D9D" w:rsidRPr="00AE5797">
        <w:rPr>
          <w:sz w:val="28"/>
          <w:szCs w:val="22"/>
          <w:lang w:eastAsia="en-US"/>
        </w:rPr>
        <w:t>Интернет</w:t>
      </w:r>
      <w:r w:rsidR="0097085C" w:rsidRPr="00AE5797">
        <w:rPr>
          <w:sz w:val="28"/>
          <w:szCs w:val="22"/>
          <w:lang w:eastAsia="en-US"/>
        </w:rPr>
        <w:t>»</w:t>
      </w:r>
      <w:r w:rsidR="00113D9D" w:rsidRPr="00AE5797">
        <w:rPr>
          <w:sz w:val="28"/>
          <w:szCs w:val="22"/>
          <w:lang w:eastAsia="en-US"/>
        </w:rPr>
        <w:t xml:space="preserve"> не позднее чем за две недели до дня проведения </w:t>
      </w:r>
      <w:r w:rsidR="00DA22C7">
        <w:rPr>
          <w:sz w:val="28"/>
          <w:szCs w:val="22"/>
          <w:lang w:eastAsia="en-US"/>
        </w:rPr>
        <w:t>заседания комиссии</w:t>
      </w:r>
      <w:r w:rsidR="00113D9D" w:rsidRPr="00AE5797">
        <w:rPr>
          <w:sz w:val="28"/>
          <w:szCs w:val="22"/>
          <w:lang w:eastAsia="en-US"/>
        </w:rPr>
        <w:t>.</w:t>
      </w:r>
    </w:p>
    <w:p w:rsidR="00113D9D" w:rsidRPr="00AE5797" w:rsidRDefault="006E7068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8</w:t>
      </w:r>
      <w:r w:rsidR="00113D9D" w:rsidRPr="00AE5797">
        <w:rPr>
          <w:sz w:val="28"/>
          <w:szCs w:val="22"/>
          <w:lang w:eastAsia="en-US"/>
        </w:rPr>
        <w:t>. В целях получения допуска комиссия принимает и рассматривает заявление и документы, указанные в </w:t>
      </w:r>
      <w:hyperlink r:id="rId7" w:anchor="dst100015" w:history="1">
        <w:r w:rsidR="00113D9D" w:rsidRPr="00AE5797">
          <w:rPr>
            <w:sz w:val="28"/>
            <w:szCs w:val="22"/>
            <w:lang w:eastAsia="en-US"/>
          </w:rPr>
          <w:t xml:space="preserve">подпунктах </w:t>
        </w:r>
        <w:r w:rsidR="004E6CC9">
          <w:rPr>
            <w:sz w:val="28"/>
            <w:szCs w:val="22"/>
            <w:lang w:eastAsia="en-US"/>
          </w:rPr>
          <w:t>«</w:t>
        </w:r>
        <w:r w:rsidR="00113D9D" w:rsidRPr="00AE5797">
          <w:rPr>
            <w:sz w:val="28"/>
            <w:szCs w:val="22"/>
            <w:lang w:eastAsia="en-US"/>
          </w:rPr>
          <w:t>а</w:t>
        </w:r>
        <w:r w:rsidR="004E6CC9">
          <w:rPr>
            <w:sz w:val="28"/>
            <w:szCs w:val="22"/>
            <w:lang w:eastAsia="en-US"/>
          </w:rPr>
          <w:t>»</w:t>
        </w:r>
      </w:hyperlink>
      <w:r w:rsidR="00113D9D" w:rsidRPr="00AE5797">
        <w:rPr>
          <w:sz w:val="28"/>
          <w:szCs w:val="22"/>
          <w:lang w:eastAsia="en-US"/>
        </w:rPr>
        <w:t> и </w:t>
      </w:r>
      <w:hyperlink r:id="rId8" w:anchor="dst100016" w:history="1">
        <w:r w:rsidR="004E6CC9">
          <w:rPr>
            <w:sz w:val="28"/>
            <w:szCs w:val="22"/>
            <w:lang w:eastAsia="en-US"/>
          </w:rPr>
          <w:t>«</w:t>
        </w:r>
        <w:r w:rsidR="00113D9D" w:rsidRPr="00AE5797">
          <w:rPr>
            <w:sz w:val="28"/>
            <w:szCs w:val="22"/>
            <w:lang w:eastAsia="en-US"/>
          </w:rPr>
          <w:t>б</w:t>
        </w:r>
        <w:r w:rsidR="004E6CC9">
          <w:rPr>
            <w:sz w:val="28"/>
            <w:szCs w:val="22"/>
            <w:lang w:eastAsia="en-US"/>
          </w:rPr>
          <w:t>»</w:t>
        </w:r>
        <w:r w:rsidR="00113D9D" w:rsidRPr="00AE5797">
          <w:rPr>
            <w:sz w:val="28"/>
            <w:szCs w:val="22"/>
            <w:lang w:eastAsia="en-US"/>
          </w:rPr>
          <w:t xml:space="preserve"> пункта </w:t>
        </w:r>
        <w:r w:rsidR="004E6CC9">
          <w:rPr>
            <w:sz w:val="28"/>
            <w:szCs w:val="22"/>
            <w:lang w:eastAsia="en-US"/>
          </w:rPr>
          <w:t>2</w:t>
        </w:r>
      </w:hyperlink>
      <w:r w:rsidR="00113D9D" w:rsidRPr="00AE5797">
        <w:rPr>
          <w:sz w:val="28"/>
          <w:szCs w:val="22"/>
          <w:lang w:eastAsia="en-US"/>
        </w:rPr>
        <w:t> настоящ</w:t>
      </w:r>
      <w:r w:rsidR="00DA22C7">
        <w:rPr>
          <w:sz w:val="28"/>
          <w:szCs w:val="22"/>
          <w:lang w:eastAsia="en-US"/>
        </w:rPr>
        <w:t>его Порядка</w:t>
      </w:r>
      <w:r w:rsidR="00113D9D" w:rsidRPr="00AE5797">
        <w:rPr>
          <w:sz w:val="28"/>
          <w:szCs w:val="22"/>
          <w:lang w:eastAsia="en-US"/>
        </w:rPr>
        <w:t xml:space="preserve"> в срок, не превышающий 3 рабочих дней до дня проведения </w:t>
      </w:r>
      <w:r w:rsidR="00DA22C7">
        <w:rPr>
          <w:sz w:val="28"/>
          <w:szCs w:val="22"/>
          <w:lang w:eastAsia="en-US"/>
        </w:rPr>
        <w:t>заседания комиссии</w:t>
      </w:r>
      <w:r w:rsidR="00113D9D" w:rsidRPr="00AE5797">
        <w:rPr>
          <w:sz w:val="28"/>
          <w:szCs w:val="22"/>
          <w:lang w:eastAsia="en-US"/>
        </w:rPr>
        <w:t>.</w:t>
      </w:r>
    </w:p>
    <w:p w:rsidR="00113D9D" w:rsidRDefault="00113D9D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 w:rsidRPr="00AE5797">
        <w:rPr>
          <w:sz w:val="28"/>
          <w:szCs w:val="22"/>
          <w:lang w:eastAsia="en-US"/>
        </w:rPr>
        <w:t>В случае представления неполного комплекта документов, указанных в </w:t>
      </w:r>
      <w:hyperlink r:id="rId9" w:anchor="dst100015" w:history="1">
        <w:r w:rsidRPr="00AE5797">
          <w:rPr>
            <w:sz w:val="28"/>
            <w:szCs w:val="22"/>
            <w:lang w:eastAsia="en-US"/>
          </w:rPr>
          <w:t xml:space="preserve">подпунктах </w:t>
        </w:r>
        <w:r w:rsidR="004E6CC9">
          <w:rPr>
            <w:sz w:val="28"/>
            <w:szCs w:val="22"/>
            <w:lang w:eastAsia="en-US"/>
          </w:rPr>
          <w:t>«</w:t>
        </w:r>
        <w:r w:rsidRPr="00AE5797">
          <w:rPr>
            <w:sz w:val="28"/>
            <w:szCs w:val="22"/>
            <w:lang w:eastAsia="en-US"/>
          </w:rPr>
          <w:t>а</w:t>
        </w:r>
        <w:r w:rsidR="004E6CC9">
          <w:rPr>
            <w:sz w:val="28"/>
            <w:szCs w:val="22"/>
            <w:lang w:eastAsia="en-US"/>
          </w:rPr>
          <w:t>»</w:t>
        </w:r>
      </w:hyperlink>
      <w:r w:rsidRPr="00AE5797">
        <w:rPr>
          <w:sz w:val="28"/>
          <w:szCs w:val="22"/>
          <w:lang w:eastAsia="en-US"/>
        </w:rPr>
        <w:t> и </w:t>
      </w:r>
      <w:hyperlink r:id="rId10" w:anchor="dst100016" w:history="1">
        <w:r w:rsidR="004E6CC9">
          <w:rPr>
            <w:sz w:val="28"/>
            <w:szCs w:val="22"/>
            <w:lang w:eastAsia="en-US"/>
          </w:rPr>
          <w:t>«</w:t>
        </w:r>
        <w:r w:rsidRPr="00AE5797">
          <w:rPr>
            <w:sz w:val="28"/>
            <w:szCs w:val="22"/>
            <w:lang w:eastAsia="en-US"/>
          </w:rPr>
          <w:t>б</w:t>
        </w:r>
        <w:r w:rsidR="004E6CC9">
          <w:rPr>
            <w:sz w:val="28"/>
            <w:szCs w:val="22"/>
            <w:lang w:eastAsia="en-US"/>
          </w:rPr>
          <w:t>»</w:t>
        </w:r>
        <w:r w:rsidRPr="00AE5797">
          <w:rPr>
            <w:sz w:val="28"/>
            <w:szCs w:val="22"/>
            <w:lang w:eastAsia="en-US"/>
          </w:rPr>
          <w:t xml:space="preserve"> пункта </w:t>
        </w:r>
        <w:r w:rsidR="004E6CC9">
          <w:rPr>
            <w:sz w:val="28"/>
            <w:szCs w:val="22"/>
            <w:lang w:eastAsia="en-US"/>
          </w:rPr>
          <w:t>2</w:t>
        </w:r>
      </w:hyperlink>
      <w:r w:rsidRPr="00AE5797">
        <w:rPr>
          <w:sz w:val="28"/>
          <w:szCs w:val="22"/>
          <w:lang w:eastAsia="en-US"/>
        </w:rPr>
        <w:t> настоящ</w:t>
      </w:r>
      <w:r w:rsidR="00DA22C7">
        <w:rPr>
          <w:sz w:val="28"/>
          <w:szCs w:val="22"/>
          <w:lang w:eastAsia="en-US"/>
        </w:rPr>
        <w:t>его Порядка</w:t>
      </w:r>
      <w:r w:rsidRPr="00AE5797">
        <w:rPr>
          <w:sz w:val="28"/>
          <w:szCs w:val="22"/>
          <w:lang w:eastAsia="en-US"/>
        </w:rPr>
        <w:t xml:space="preserve">, комиссия возвращает заявление и документы и уведомляет о возможности повторно представить полный пакет документов не позднее 3 рабочих дней до дня проведения </w:t>
      </w:r>
      <w:r w:rsidR="00DA22C7">
        <w:rPr>
          <w:sz w:val="28"/>
          <w:szCs w:val="22"/>
          <w:lang w:eastAsia="en-US"/>
        </w:rPr>
        <w:t>заседания комиссии</w:t>
      </w:r>
      <w:r w:rsidRPr="00AE5797">
        <w:rPr>
          <w:sz w:val="28"/>
          <w:szCs w:val="22"/>
          <w:lang w:eastAsia="en-US"/>
        </w:rPr>
        <w:t>.</w:t>
      </w:r>
    </w:p>
    <w:p w:rsidR="00DC5F84" w:rsidRDefault="006E7068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9</w:t>
      </w:r>
      <w:r w:rsidR="00DC5F84">
        <w:rPr>
          <w:sz w:val="28"/>
          <w:szCs w:val="22"/>
          <w:lang w:eastAsia="en-US"/>
        </w:rPr>
        <w:t xml:space="preserve">. Не позднее 3 рабочих дней </w:t>
      </w:r>
      <w:r w:rsidR="00DC5F84" w:rsidRPr="00AE5797">
        <w:rPr>
          <w:sz w:val="28"/>
          <w:szCs w:val="22"/>
          <w:lang w:eastAsia="en-US"/>
        </w:rPr>
        <w:t xml:space="preserve">до дня проведения </w:t>
      </w:r>
      <w:r w:rsidR="00C20BF2">
        <w:rPr>
          <w:sz w:val="28"/>
          <w:szCs w:val="22"/>
          <w:lang w:eastAsia="en-US"/>
        </w:rPr>
        <w:t>заседания комиссии</w:t>
      </w:r>
      <w:r w:rsidR="00DC5F84">
        <w:rPr>
          <w:sz w:val="28"/>
          <w:szCs w:val="22"/>
          <w:lang w:eastAsia="en-US"/>
        </w:rPr>
        <w:t xml:space="preserve"> </w:t>
      </w:r>
      <w:r w:rsidR="005A0195">
        <w:rPr>
          <w:sz w:val="28"/>
          <w:szCs w:val="22"/>
          <w:lang w:eastAsia="en-US"/>
        </w:rPr>
        <w:t xml:space="preserve">председатель </w:t>
      </w:r>
      <w:r w:rsidR="00DC5F84">
        <w:rPr>
          <w:sz w:val="28"/>
          <w:szCs w:val="22"/>
          <w:lang w:eastAsia="en-US"/>
        </w:rPr>
        <w:t>комисси</w:t>
      </w:r>
      <w:r w:rsidR="005A0195">
        <w:rPr>
          <w:sz w:val="28"/>
          <w:szCs w:val="22"/>
          <w:lang w:eastAsia="en-US"/>
        </w:rPr>
        <w:t>и</w:t>
      </w:r>
      <w:r w:rsidR="00DC5F84">
        <w:rPr>
          <w:sz w:val="28"/>
          <w:szCs w:val="22"/>
          <w:lang w:eastAsia="en-US"/>
        </w:rPr>
        <w:t xml:space="preserve"> делает запрос в отдел аспирантуры, докторантуры и ординатуры (далее ОАДиО) о </w:t>
      </w:r>
      <w:r w:rsidR="00DC5F84" w:rsidRPr="00AE5797">
        <w:rPr>
          <w:sz w:val="28"/>
          <w:szCs w:val="22"/>
          <w:lang w:eastAsia="en-US"/>
        </w:rPr>
        <w:t>прохождение</w:t>
      </w:r>
      <w:r w:rsidR="00DC5F84">
        <w:rPr>
          <w:sz w:val="28"/>
          <w:szCs w:val="22"/>
          <w:lang w:eastAsia="en-US"/>
        </w:rPr>
        <w:t xml:space="preserve"> (не прохождении)</w:t>
      </w:r>
      <w:r w:rsidR="00DC5F84" w:rsidRPr="00AE5797">
        <w:rPr>
          <w:sz w:val="28"/>
          <w:szCs w:val="22"/>
          <w:lang w:eastAsia="en-US"/>
        </w:rPr>
        <w:t xml:space="preserve"> промежуточной аттестации</w:t>
      </w:r>
      <w:r w:rsidR="005A0195">
        <w:rPr>
          <w:sz w:val="28"/>
          <w:szCs w:val="22"/>
          <w:lang w:eastAsia="en-US"/>
        </w:rPr>
        <w:t xml:space="preserve"> ординатором, подавшем заявление</w:t>
      </w:r>
      <w:r w:rsidR="00DC5F84">
        <w:rPr>
          <w:sz w:val="28"/>
          <w:szCs w:val="22"/>
          <w:lang w:eastAsia="en-US"/>
        </w:rPr>
        <w:t>.</w:t>
      </w:r>
    </w:p>
    <w:p w:rsidR="00DC5F84" w:rsidRPr="00AE5797" w:rsidRDefault="00DC5F84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 xml:space="preserve">Не позднее 1 </w:t>
      </w:r>
      <w:r w:rsidR="00C20BF2">
        <w:rPr>
          <w:sz w:val="28"/>
          <w:szCs w:val="22"/>
          <w:lang w:eastAsia="en-US"/>
        </w:rPr>
        <w:t xml:space="preserve">рабочего </w:t>
      </w:r>
      <w:r>
        <w:rPr>
          <w:sz w:val="28"/>
          <w:szCs w:val="22"/>
          <w:lang w:eastAsia="en-US"/>
        </w:rPr>
        <w:t>дня до</w:t>
      </w:r>
      <w:r w:rsidRPr="00AE5797">
        <w:rPr>
          <w:sz w:val="28"/>
          <w:szCs w:val="22"/>
          <w:lang w:eastAsia="en-US"/>
        </w:rPr>
        <w:t xml:space="preserve"> </w:t>
      </w:r>
      <w:r w:rsidR="005A0195">
        <w:rPr>
          <w:sz w:val="28"/>
          <w:szCs w:val="22"/>
          <w:lang w:eastAsia="en-US"/>
        </w:rPr>
        <w:t>заседания комиссии</w:t>
      </w:r>
      <w:r>
        <w:rPr>
          <w:sz w:val="28"/>
          <w:szCs w:val="22"/>
          <w:lang w:eastAsia="en-US"/>
        </w:rPr>
        <w:t xml:space="preserve"> ОАДиО </w:t>
      </w:r>
      <w:r w:rsidR="005A0195">
        <w:rPr>
          <w:sz w:val="28"/>
          <w:szCs w:val="22"/>
          <w:lang w:eastAsia="en-US"/>
        </w:rPr>
        <w:t>предоставляет председателю</w:t>
      </w:r>
      <w:r>
        <w:rPr>
          <w:sz w:val="28"/>
          <w:szCs w:val="22"/>
          <w:lang w:eastAsia="en-US"/>
        </w:rPr>
        <w:t xml:space="preserve"> </w:t>
      </w:r>
      <w:r w:rsidR="005A0195">
        <w:rPr>
          <w:sz w:val="28"/>
          <w:szCs w:val="22"/>
          <w:lang w:eastAsia="en-US"/>
        </w:rPr>
        <w:t xml:space="preserve">комиссии </w:t>
      </w:r>
      <w:r>
        <w:rPr>
          <w:sz w:val="28"/>
          <w:szCs w:val="22"/>
          <w:lang w:eastAsia="en-US"/>
        </w:rPr>
        <w:t xml:space="preserve">сведения </w:t>
      </w:r>
      <w:r w:rsidR="005A0195">
        <w:rPr>
          <w:sz w:val="28"/>
          <w:szCs w:val="22"/>
          <w:lang w:eastAsia="en-US"/>
        </w:rPr>
        <w:t xml:space="preserve">о </w:t>
      </w:r>
      <w:r w:rsidR="005A0195" w:rsidRPr="00AE5797">
        <w:rPr>
          <w:sz w:val="28"/>
          <w:szCs w:val="22"/>
          <w:lang w:eastAsia="en-US"/>
        </w:rPr>
        <w:t>прохождение</w:t>
      </w:r>
      <w:r w:rsidR="005A0195">
        <w:rPr>
          <w:sz w:val="28"/>
          <w:szCs w:val="22"/>
          <w:lang w:eastAsia="en-US"/>
        </w:rPr>
        <w:t xml:space="preserve"> (не прохождении)</w:t>
      </w:r>
      <w:r w:rsidR="005A0195" w:rsidRPr="00AE5797">
        <w:rPr>
          <w:sz w:val="28"/>
          <w:szCs w:val="22"/>
          <w:lang w:eastAsia="en-US"/>
        </w:rPr>
        <w:t xml:space="preserve"> промежуточной аттестации</w:t>
      </w:r>
      <w:r w:rsidR="005A0195">
        <w:rPr>
          <w:sz w:val="28"/>
          <w:szCs w:val="22"/>
          <w:lang w:eastAsia="en-US"/>
        </w:rPr>
        <w:t xml:space="preserve"> ординаторами в соответствии с запросом.</w:t>
      </w:r>
    </w:p>
    <w:p w:rsidR="00113D9D" w:rsidRPr="00AE5797" w:rsidRDefault="00C20BF2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lastRenderedPageBreak/>
        <w:t>1</w:t>
      </w:r>
      <w:r w:rsidR="006E7068">
        <w:rPr>
          <w:sz w:val="28"/>
          <w:szCs w:val="22"/>
          <w:lang w:eastAsia="en-US"/>
        </w:rPr>
        <w:t>0</w:t>
      </w:r>
      <w:r>
        <w:rPr>
          <w:sz w:val="28"/>
          <w:szCs w:val="22"/>
          <w:lang w:eastAsia="en-US"/>
        </w:rPr>
        <w:t>.</w:t>
      </w:r>
      <w:r w:rsidR="00113D9D" w:rsidRPr="00AE5797">
        <w:rPr>
          <w:sz w:val="28"/>
          <w:szCs w:val="22"/>
          <w:lang w:eastAsia="en-US"/>
        </w:rPr>
        <w:t xml:space="preserve"> При прохождении промежуточной аттестации и при наличии документов, указанных в </w:t>
      </w:r>
      <w:hyperlink r:id="rId11" w:anchor="dst100015" w:history="1">
        <w:r w:rsidR="00113D9D" w:rsidRPr="00AE5797">
          <w:rPr>
            <w:sz w:val="28"/>
            <w:szCs w:val="22"/>
            <w:lang w:eastAsia="en-US"/>
          </w:rPr>
          <w:t xml:space="preserve">подпунктах </w:t>
        </w:r>
        <w:r w:rsidR="004E6CC9">
          <w:rPr>
            <w:sz w:val="28"/>
            <w:szCs w:val="22"/>
            <w:lang w:eastAsia="en-US"/>
          </w:rPr>
          <w:t>«</w:t>
        </w:r>
        <w:r w:rsidR="00113D9D" w:rsidRPr="00AE5797">
          <w:rPr>
            <w:sz w:val="28"/>
            <w:szCs w:val="22"/>
            <w:lang w:eastAsia="en-US"/>
          </w:rPr>
          <w:t>а</w:t>
        </w:r>
        <w:r w:rsidR="004E6CC9">
          <w:rPr>
            <w:sz w:val="28"/>
            <w:szCs w:val="22"/>
            <w:lang w:eastAsia="en-US"/>
          </w:rPr>
          <w:t>»</w:t>
        </w:r>
      </w:hyperlink>
      <w:r w:rsidR="00113D9D" w:rsidRPr="00AE5797">
        <w:rPr>
          <w:sz w:val="28"/>
          <w:szCs w:val="22"/>
          <w:lang w:eastAsia="en-US"/>
        </w:rPr>
        <w:t> и </w:t>
      </w:r>
      <w:hyperlink r:id="rId12" w:anchor="dst100016" w:history="1">
        <w:r w:rsidR="004E6CC9">
          <w:rPr>
            <w:sz w:val="28"/>
            <w:szCs w:val="22"/>
            <w:lang w:eastAsia="en-US"/>
          </w:rPr>
          <w:t>«</w:t>
        </w:r>
        <w:r w:rsidR="00113D9D" w:rsidRPr="00AE5797">
          <w:rPr>
            <w:sz w:val="28"/>
            <w:szCs w:val="22"/>
            <w:lang w:eastAsia="en-US"/>
          </w:rPr>
          <w:t>б</w:t>
        </w:r>
        <w:r w:rsidR="004E6CC9">
          <w:rPr>
            <w:sz w:val="28"/>
            <w:szCs w:val="22"/>
            <w:lang w:eastAsia="en-US"/>
          </w:rPr>
          <w:t>»</w:t>
        </w:r>
        <w:r w:rsidR="00113D9D" w:rsidRPr="00AE5797">
          <w:rPr>
            <w:sz w:val="28"/>
            <w:szCs w:val="22"/>
            <w:lang w:eastAsia="en-US"/>
          </w:rPr>
          <w:t xml:space="preserve"> пункта </w:t>
        </w:r>
        <w:r w:rsidR="005A0195">
          <w:rPr>
            <w:sz w:val="28"/>
            <w:szCs w:val="22"/>
            <w:lang w:eastAsia="en-US"/>
          </w:rPr>
          <w:t>2</w:t>
        </w:r>
      </w:hyperlink>
      <w:r w:rsidR="00113D9D" w:rsidRPr="00AE5797">
        <w:rPr>
          <w:sz w:val="28"/>
          <w:szCs w:val="22"/>
          <w:lang w:eastAsia="en-US"/>
        </w:rPr>
        <w:t> настоящ</w:t>
      </w:r>
      <w:r>
        <w:rPr>
          <w:sz w:val="28"/>
          <w:szCs w:val="22"/>
          <w:lang w:eastAsia="en-US"/>
        </w:rPr>
        <w:t>его</w:t>
      </w:r>
      <w:r w:rsidR="00113D9D" w:rsidRPr="00AE5797">
        <w:rPr>
          <w:sz w:val="28"/>
          <w:szCs w:val="22"/>
          <w:lang w:eastAsia="en-US"/>
        </w:rPr>
        <w:t xml:space="preserve"> Порядка, комиссия принимает решение о допуске</w:t>
      </w:r>
      <w:r w:rsidR="005A0195">
        <w:rPr>
          <w:sz w:val="28"/>
          <w:szCs w:val="22"/>
          <w:lang w:eastAsia="en-US"/>
        </w:rPr>
        <w:t xml:space="preserve"> (Приложение 1)</w:t>
      </w:r>
      <w:r w:rsidR="00113D9D" w:rsidRPr="00AE5797">
        <w:rPr>
          <w:sz w:val="28"/>
          <w:szCs w:val="22"/>
          <w:lang w:eastAsia="en-US"/>
        </w:rPr>
        <w:t>.</w:t>
      </w:r>
    </w:p>
    <w:p w:rsidR="00113D9D" w:rsidRPr="00AE5797" w:rsidRDefault="00C20BF2" w:rsidP="003B5D0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1</w:t>
      </w:r>
      <w:r w:rsidR="006E7068">
        <w:rPr>
          <w:sz w:val="28"/>
          <w:szCs w:val="22"/>
          <w:lang w:eastAsia="en-US"/>
        </w:rPr>
        <w:t>1</w:t>
      </w:r>
      <w:r>
        <w:rPr>
          <w:sz w:val="28"/>
          <w:szCs w:val="22"/>
          <w:lang w:eastAsia="en-US"/>
        </w:rPr>
        <w:t>.</w:t>
      </w:r>
      <w:r w:rsidR="00113D9D" w:rsidRPr="00E3709A">
        <w:rPr>
          <w:sz w:val="28"/>
          <w:szCs w:val="22"/>
          <w:lang w:eastAsia="en-US"/>
        </w:rPr>
        <w:t xml:space="preserve"> При соответствии условиям допуска, указанным в </w:t>
      </w:r>
      <w:hyperlink r:id="rId13" w:anchor="dst100017" w:history="1">
        <w:r w:rsidR="00113D9D" w:rsidRPr="00E3709A">
          <w:rPr>
            <w:sz w:val="28"/>
            <w:szCs w:val="22"/>
            <w:lang w:eastAsia="en-US"/>
          </w:rPr>
          <w:t>пункте 2</w:t>
        </w:r>
      </w:hyperlink>
      <w:r w:rsidR="00113D9D" w:rsidRPr="00E3709A">
        <w:rPr>
          <w:sz w:val="28"/>
          <w:szCs w:val="22"/>
          <w:lang w:eastAsia="en-US"/>
        </w:rPr>
        <w:t> настоящ</w:t>
      </w:r>
      <w:r>
        <w:rPr>
          <w:sz w:val="28"/>
          <w:szCs w:val="22"/>
          <w:lang w:eastAsia="en-US"/>
        </w:rPr>
        <w:t>его</w:t>
      </w:r>
      <w:r w:rsidR="00113D9D" w:rsidRPr="00E3709A">
        <w:rPr>
          <w:sz w:val="28"/>
          <w:szCs w:val="22"/>
          <w:lang w:eastAsia="en-US"/>
        </w:rPr>
        <w:t xml:space="preserve"> Порядка, ординатор является допущенным к осуществлению медицинской деятельности в должности врача-стажера.</w:t>
      </w:r>
    </w:p>
    <w:p w:rsidR="00465F7B" w:rsidRDefault="00465F7B" w:rsidP="00AE5797">
      <w:pPr>
        <w:tabs>
          <w:tab w:val="left" w:pos="851"/>
        </w:tabs>
        <w:spacing w:before="240"/>
        <w:ind w:right="324"/>
        <w:jc w:val="both"/>
        <w:rPr>
          <w:sz w:val="28"/>
        </w:rPr>
      </w:pPr>
    </w:p>
    <w:p w:rsidR="00C20BF2" w:rsidRPr="00AE5797" w:rsidRDefault="00C20BF2" w:rsidP="00AE5797">
      <w:pPr>
        <w:tabs>
          <w:tab w:val="left" w:pos="851"/>
        </w:tabs>
        <w:spacing w:before="240"/>
        <w:ind w:right="324"/>
        <w:jc w:val="both"/>
        <w:rPr>
          <w:sz w:val="28"/>
        </w:rPr>
      </w:pPr>
    </w:p>
    <w:p w:rsidR="00465F7B" w:rsidRDefault="00C20BF2" w:rsidP="00C20BF2">
      <w:pPr>
        <w:pStyle w:val="a3"/>
        <w:ind w:left="0" w:firstLine="0"/>
        <w:jc w:val="center"/>
        <w:rPr>
          <w:szCs w:val="22"/>
        </w:rPr>
      </w:pPr>
      <w:r>
        <w:rPr>
          <w:szCs w:val="22"/>
        </w:rPr>
        <w:t>Проректор по НР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М.С. Воротилин</w:t>
      </w:r>
    </w:p>
    <w:p w:rsidR="00C20BF2" w:rsidRPr="00AE5797" w:rsidRDefault="00C20BF2" w:rsidP="00C20BF2">
      <w:pPr>
        <w:pStyle w:val="a3"/>
        <w:ind w:left="0" w:firstLine="0"/>
        <w:jc w:val="center"/>
        <w:rPr>
          <w:szCs w:val="22"/>
        </w:rPr>
      </w:pPr>
    </w:p>
    <w:p w:rsidR="00465F7B" w:rsidRDefault="00465F7B" w:rsidP="00465F7B">
      <w:pPr>
        <w:pStyle w:val="a3"/>
        <w:ind w:left="0" w:firstLine="0"/>
        <w:jc w:val="left"/>
        <w:rPr>
          <w:sz w:val="26"/>
        </w:rPr>
      </w:pPr>
    </w:p>
    <w:p w:rsidR="000722A0" w:rsidRDefault="00C20BF2" w:rsidP="00C20BF2">
      <w:pPr>
        <w:pStyle w:val="a3"/>
        <w:tabs>
          <w:tab w:val="left" w:pos="7899"/>
        </w:tabs>
        <w:ind w:firstLine="0"/>
      </w:pPr>
      <w:r>
        <w:t xml:space="preserve">    </w:t>
      </w:r>
      <w:r w:rsidR="00465F7B">
        <w:t>Начальник</w:t>
      </w:r>
      <w:r w:rsidR="00465F7B">
        <w:rPr>
          <w:spacing w:val="-3"/>
        </w:rPr>
        <w:t xml:space="preserve"> </w:t>
      </w:r>
      <w:r>
        <w:t xml:space="preserve">УПКВК                                                                 </w:t>
      </w:r>
      <w:r w:rsidR="00465F7B">
        <w:t>О.А. Тка</w:t>
      </w:r>
      <w:r w:rsidR="00DB5BE3">
        <w:t>ч</w:t>
      </w: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AE5797" w:rsidRDefault="00AE5797" w:rsidP="00465F7B">
      <w:pPr>
        <w:pStyle w:val="a3"/>
        <w:tabs>
          <w:tab w:val="left" w:pos="7899"/>
        </w:tabs>
        <w:ind w:firstLine="0"/>
        <w:jc w:val="left"/>
      </w:pPr>
    </w:p>
    <w:p w:rsidR="007071E7" w:rsidRDefault="007071E7" w:rsidP="00465F7B">
      <w:pPr>
        <w:pStyle w:val="a3"/>
        <w:tabs>
          <w:tab w:val="left" w:pos="7899"/>
        </w:tabs>
        <w:ind w:firstLine="0"/>
        <w:jc w:val="left"/>
      </w:pPr>
    </w:p>
    <w:p w:rsidR="007071E7" w:rsidRDefault="007071E7" w:rsidP="00465F7B">
      <w:pPr>
        <w:pStyle w:val="a3"/>
        <w:tabs>
          <w:tab w:val="left" w:pos="7899"/>
        </w:tabs>
        <w:ind w:firstLine="0"/>
        <w:jc w:val="left"/>
      </w:pPr>
    </w:p>
    <w:p w:rsidR="00085A93" w:rsidRDefault="00085A93" w:rsidP="005A0195">
      <w:pPr>
        <w:widowControl/>
        <w:shd w:val="clear" w:color="auto" w:fill="FFFFFF"/>
        <w:autoSpaceDE/>
        <w:autoSpaceDN/>
        <w:spacing w:before="670"/>
        <w:ind w:left="7200" w:firstLine="720"/>
        <w:rPr>
          <w:color w:val="000000"/>
          <w:sz w:val="28"/>
          <w:szCs w:val="28"/>
          <w:lang w:eastAsia="ru-RU"/>
        </w:rPr>
        <w:sectPr w:rsidR="00085A93" w:rsidSect="008C681D">
          <w:headerReference w:type="default" r:id="rId14"/>
          <w:pgSz w:w="11910" w:h="16840"/>
          <w:pgMar w:top="1418" w:right="851" w:bottom="1418" w:left="1021" w:header="714" w:footer="0" w:gutter="0"/>
          <w:cols w:space="720"/>
          <w:titlePg/>
          <w:docGrid w:linePitch="299"/>
        </w:sectPr>
      </w:pPr>
    </w:p>
    <w:p w:rsidR="00AE5797" w:rsidRPr="00AE5797" w:rsidRDefault="00AE5797" w:rsidP="00085A93">
      <w:pPr>
        <w:widowControl/>
        <w:shd w:val="clear" w:color="auto" w:fill="FFFFFF"/>
        <w:autoSpaceDE/>
        <w:autoSpaceDN/>
        <w:ind w:left="7201" w:firstLine="720"/>
        <w:rPr>
          <w:color w:val="000000"/>
          <w:sz w:val="28"/>
          <w:szCs w:val="28"/>
          <w:lang w:eastAsia="ru-RU"/>
        </w:rPr>
      </w:pPr>
      <w:r w:rsidRPr="00AE5797">
        <w:rPr>
          <w:color w:val="000000"/>
          <w:sz w:val="28"/>
          <w:szCs w:val="28"/>
          <w:lang w:eastAsia="ru-RU"/>
        </w:rPr>
        <w:lastRenderedPageBreak/>
        <w:t>Приложение</w:t>
      </w:r>
      <w:r w:rsidRPr="007071E7">
        <w:rPr>
          <w:color w:val="000000"/>
          <w:sz w:val="28"/>
          <w:szCs w:val="28"/>
          <w:lang w:eastAsia="ru-RU"/>
        </w:rPr>
        <w:t xml:space="preserve"> 1</w:t>
      </w:r>
    </w:p>
    <w:p w:rsidR="005755F7" w:rsidRDefault="005755F7" w:rsidP="005755F7">
      <w:pPr>
        <w:widowControl/>
        <w:shd w:val="clear" w:color="auto" w:fill="FFFFFF"/>
        <w:autoSpaceDE/>
        <w:autoSpaceDN/>
        <w:rPr>
          <w:color w:val="000000"/>
          <w:sz w:val="34"/>
          <w:szCs w:val="34"/>
          <w:lang w:eastAsia="ru-RU"/>
        </w:rPr>
      </w:pPr>
    </w:p>
    <w:tbl>
      <w:tblPr>
        <w:tblW w:w="10295" w:type="dxa"/>
        <w:jc w:val="center"/>
        <w:tblLayout w:type="fixed"/>
        <w:tblLook w:val="0000"/>
      </w:tblPr>
      <w:tblGrid>
        <w:gridCol w:w="41"/>
        <w:gridCol w:w="1067"/>
        <w:gridCol w:w="9065"/>
        <w:gridCol w:w="122"/>
      </w:tblGrid>
      <w:tr w:rsidR="005755F7" w:rsidRPr="00506DAA" w:rsidTr="005755F7">
        <w:trPr>
          <w:trHeight w:val="1409"/>
          <w:jc w:val="center"/>
        </w:trPr>
        <w:tc>
          <w:tcPr>
            <w:tcW w:w="1108" w:type="dxa"/>
            <w:gridSpan w:val="2"/>
            <w:shd w:val="clear" w:color="auto" w:fill="auto"/>
            <w:vAlign w:val="center"/>
          </w:tcPr>
          <w:p w:rsidR="005755F7" w:rsidRPr="00C20BF2" w:rsidRDefault="005755F7" w:rsidP="004B6375">
            <w:pPr>
              <w:ind w:left="-134"/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511810" cy="760730"/>
                  <wp:effectExtent l="19050" t="0" r="2540" b="0"/>
                  <wp:docPr id="1" name="Рисунок 1" descr="TulGU_znak_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lGU_znak_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7" w:type="dxa"/>
            <w:gridSpan w:val="2"/>
            <w:shd w:val="clear" w:color="auto" w:fill="auto"/>
          </w:tcPr>
          <w:p w:rsidR="005755F7" w:rsidRPr="00506DAA" w:rsidRDefault="005755F7" w:rsidP="004B6375">
            <w:pPr>
              <w:jc w:val="center"/>
              <w:rPr>
                <w:b/>
                <w:sz w:val="28"/>
                <w:szCs w:val="28"/>
              </w:rPr>
            </w:pPr>
            <w:r w:rsidRPr="00506DAA">
              <w:rPr>
                <w:b/>
                <w:sz w:val="28"/>
                <w:szCs w:val="28"/>
              </w:rPr>
              <w:t>МИНОБРНАУКИ РОССИИ</w:t>
            </w:r>
          </w:p>
          <w:p w:rsidR="005755F7" w:rsidRPr="00506DAA" w:rsidRDefault="005755F7" w:rsidP="004B6375">
            <w:pPr>
              <w:pStyle w:val="a3"/>
              <w:jc w:val="center"/>
              <w:rPr>
                <w:b/>
              </w:rPr>
            </w:pPr>
            <w:r w:rsidRPr="00506DAA">
              <w:rPr>
                <w:b/>
              </w:rPr>
              <w:t>Федеральное государственное бюджетное</w:t>
            </w:r>
            <w:r>
              <w:rPr>
                <w:b/>
              </w:rPr>
              <w:t xml:space="preserve"> </w:t>
            </w:r>
            <w:r w:rsidRPr="00506DAA">
              <w:rPr>
                <w:b/>
              </w:rPr>
              <w:t>образовательное учреждение высшего образования</w:t>
            </w:r>
          </w:p>
          <w:p w:rsidR="005755F7" w:rsidRPr="00506DAA" w:rsidRDefault="00C20BF2" w:rsidP="00C20BF2">
            <w:pPr>
              <w:pStyle w:val="a3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5755F7" w:rsidRPr="00506DAA">
              <w:rPr>
                <w:b/>
              </w:rPr>
              <w:t>«Тульский государственный университет»</w:t>
            </w:r>
          </w:p>
          <w:p w:rsidR="005755F7" w:rsidRPr="00506DAA" w:rsidRDefault="005755F7" w:rsidP="004B6375">
            <w:pPr>
              <w:pStyle w:val="a3"/>
              <w:jc w:val="center"/>
              <w:rPr>
                <w:b/>
              </w:rPr>
            </w:pPr>
          </w:p>
        </w:tc>
      </w:tr>
      <w:tr w:rsidR="00AE5797" w:rsidRPr="00AE5797" w:rsidTr="008C681D">
        <w:tblPrEx>
          <w:jc w:val="left"/>
          <w:tblCellMar>
            <w:top w:w="15" w:type="dxa"/>
            <w:left w:w="15" w:type="dxa"/>
            <w:bottom w:w="15" w:type="dxa"/>
            <w:right w:w="15" w:type="dxa"/>
          </w:tblCellMar>
          <w:tblLook w:val="04A0"/>
        </w:tblPrEx>
        <w:trPr>
          <w:gridBefore w:val="1"/>
          <w:gridAfter w:val="1"/>
          <w:wBefore w:w="41" w:type="dxa"/>
          <w:wAfter w:w="122" w:type="dxa"/>
          <w:trHeight w:val="2549"/>
        </w:trPr>
        <w:tc>
          <w:tcPr>
            <w:tcW w:w="10132" w:type="dxa"/>
            <w:gridSpan w:val="2"/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AE5797">
            <w:pPr>
              <w:widowControl/>
              <w:autoSpaceDE/>
              <w:autoSpaceDN/>
              <w:spacing w:before="234"/>
              <w:jc w:val="center"/>
              <w:rPr>
                <w:b/>
                <w:sz w:val="28"/>
                <w:szCs w:val="28"/>
                <w:lang w:eastAsia="ru-RU"/>
              </w:rPr>
            </w:pPr>
            <w:r w:rsidRPr="00AE5797">
              <w:rPr>
                <w:b/>
                <w:sz w:val="28"/>
                <w:szCs w:val="28"/>
                <w:lang w:eastAsia="ru-RU"/>
              </w:rPr>
              <w:t>РЕШЕНИЕ</w:t>
            </w:r>
          </w:p>
          <w:p w:rsidR="00AE5797" w:rsidRPr="00AE5797" w:rsidRDefault="00AE5797" w:rsidP="008C681D">
            <w:pPr>
              <w:widowControl/>
              <w:autoSpaceDE/>
              <w:autoSpaceDN/>
              <w:spacing w:before="234"/>
              <w:jc w:val="center"/>
              <w:rPr>
                <w:b/>
                <w:sz w:val="28"/>
                <w:szCs w:val="28"/>
                <w:lang w:eastAsia="ru-RU"/>
              </w:rPr>
            </w:pPr>
            <w:r w:rsidRPr="00AE5797">
              <w:rPr>
                <w:b/>
                <w:sz w:val="28"/>
                <w:szCs w:val="28"/>
                <w:lang w:eastAsia="ru-RU"/>
              </w:rPr>
              <w:t xml:space="preserve">О ДОПУСКЕ ЛИЦА, ОБУЧАЮЩЕГОСЯ ПО ПРОГРАММАМ ОРДИНАТУРЫ ПО ОДНОЙ ИЗ СПЕЦИАЛЬНОСТЕЙ УКРУПНЕННОЙ ГРУППЫ СПЕЦИАЛЬНОСТЕЙ </w:t>
            </w:r>
            <w:r w:rsidR="00C744D9">
              <w:rPr>
                <w:b/>
                <w:sz w:val="28"/>
                <w:szCs w:val="28"/>
                <w:lang w:eastAsia="ru-RU"/>
              </w:rPr>
              <w:t>«</w:t>
            </w:r>
            <w:r w:rsidRPr="00AE5797">
              <w:rPr>
                <w:b/>
                <w:sz w:val="28"/>
                <w:szCs w:val="28"/>
                <w:lang w:eastAsia="ru-RU"/>
              </w:rPr>
              <w:t>КЛИНИЧЕСКАЯ МЕДИЦИНА</w:t>
            </w:r>
            <w:r w:rsidR="00C744D9">
              <w:rPr>
                <w:b/>
                <w:sz w:val="28"/>
                <w:szCs w:val="28"/>
                <w:lang w:eastAsia="ru-RU"/>
              </w:rPr>
              <w:t>»</w:t>
            </w:r>
            <w:r w:rsidRPr="00AE5797">
              <w:rPr>
                <w:b/>
                <w:sz w:val="28"/>
                <w:szCs w:val="28"/>
                <w:lang w:eastAsia="ru-RU"/>
              </w:rPr>
              <w:t>, К ОСУЩЕСТВЛЕНИЮ МЕДИЦИНСКОЙ ДЕЯТЕЛЬНОСТИ НА ДОЛЖНОСТЯХ ВРАЧЕЙ-СТАЖЕРОВ</w:t>
            </w:r>
          </w:p>
        </w:tc>
      </w:tr>
    </w:tbl>
    <w:p w:rsidR="00247918" w:rsidRPr="00247918" w:rsidRDefault="00247918" w:rsidP="00247918">
      <w:pPr>
        <w:widowControl/>
        <w:shd w:val="clear" w:color="auto" w:fill="FFFFFF"/>
        <w:autoSpaceDE/>
        <w:autoSpaceDN/>
        <w:ind w:firstLine="720"/>
        <w:jc w:val="both"/>
        <w:rPr>
          <w:color w:val="000000"/>
          <w:sz w:val="20"/>
          <w:szCs w:val="20"/>
          <w:lang w:eastAsia="ru-RU"/>
        </w:rPr>
      </w:pP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 w:rsidRPr="00506DAA">
        <w:rPr>
          <w:b/>
          <w:sz w:val="26"/>
        </w:rPr>
        <w:t>«___»____________20</w:t>
      </w:r>
      <w:r>
        <w:rPr>
          <w:b/>
          <w:sz w:val="26"/>
        </w:rPr>
        <w:t>____</w:t>
      </w:r>
      <w:r>
        <w:rPr>
          <w:b/>
          <w:sz w:val="26"/>
        </w:rPr>
        <w:tab/>
      </w:r>
    </w:p>
    <w:p w:rsidR="00247918" w:rsidRDefault="00247918" w:rsidP="005755F7">
      <w:pPr>
        <w:widowControl/>
        <w:shd w:val="clear" w:color="auto" w:fill="FFFFFF"/>
        <w:autoSpaceDE/>
        <w:autoSpaceDN/>
        <w:ind w:firstLine="720"/>
        <w:jc w:val="both"/>
        <w:rPr>
          <w:color w:val="000000"/>
          <w:sz w:val="28"/>
          <w:szCs w:val="28"/>
          <w:lang w:eastAsia="ru-RU"/>
        </w:rPr>
      </w:pPr>
    </w:p>
    <w:p w:rsidR="00AE5797" w:rsidRPr="00AE5797" w:rsidRDefault="00AE5797" w:rsidP="005755F7">
      <w:pPr>
        <w:widowControl/>
        <w:shd w:val="clear" w:color="auto" w:fill="FFFFFF"/>
        <w:autoSpaceDE/>
        <w:autoSpaceDN/>
        <w:ind w:firstLine="720"/>
        <w:jc w:val="both"/>
        <w:rPr>
          <w:color w:val="000000"/>
          <w:sz w:val="28"/>
          <w:szCs w:val="28"/>
          <w:lang w:eastAsia="ru-RU"/>
        </w:rPr>
      </w:pPr>
      <w:r w:rsidRPr="00AE5797">
        <w:rPr>
          <w:color w:val="000000"/>
          <w:sz w:val="28"/>
          <w:szCs w:val="28"/>
          <w:lang w:eastAsia="ru-RU"/>
        </w:rPr>
        <w:t>На   основании   положительного  результата  прохождения  промежуточной</w:t>
      </w:r>
      <w:r w:rsidR="005755F7">
        <w:rPr>
          <w:color w:val="000000"/>
          <w:sz w:val="28"/>
          <w:szCs w:val="28"/>
          <w:lang w:eastAsia="ru-RU"/>
        </w:rPr>
        <w:t xml:space="preserve"> </w:t>
      </w:r>
      <w:r w:rsidRPr="00AE5797">
        <w:rPr>
          <w:color w:val="000000"/>
          <w:sz w:val="28"/>
          <w:szCs w:val="28"/>
          <w:lang w:eastAsia="ru-RU"/>
        </w:rPr>
        <w:t>аттестации  после  одного  года  освоения  программы ординатуры по одной из</w:t>
      </w:r>
      <w:r w:rsidR="005755F7">
        <w:rPr>
          <w:color w:val="000000"/>
          <w:sz w:val="28"/>
          <w:szCs w:val="28"/>
          <w:lang w:eastAsia="ru-RU"/>
        </w:rPr>
        <w:t xml:space="preserve"> </w:t>
      </w:r>
      <w:r w:rsidRPr="00AE5797">
        <w:rPr>
          <w:color w:val="000000"/>
          <w:sz w:val="28"/>
          <w:szCs w:val="28"/>
          <w:lang w:eastAsia="ru-RU"/>
        </w:rPr>
        <w:t>специальностей  укрупненной  группы  специальностей  "Клиническая медицина"</w:t>
      </w:r>
      <w:r w:rsidR="005755F7">
        <w:rPr>
          <w:color w:val="000000"/>
          <w:sz w:val="28"/>
          <w:szCs w:val="28"/>
          <w:lang w:eastAsia="ru-RU"/>
        </w:rPr>
        <w:t xml:space="preserve"> </w:t>
      </w:r>
      <w:r w:rsidRPr="00AE5797">
        <w:rPr>
          <w:color w:val="000000"/>
          <w:sz w:val="28"/>
          <w:szCs w:val="28"/>
          <w:lang w:eastAsia="ru-RU"/>
        </w:rPr>
        <w:t>(далее  -  промежуточная  аттестация),  а  также  представленных документов</w:t>
      </w:r>
      <w:r w:rsidR="005755F7">
        <w:rPr>
          <w:color w:val="000000"/>
          <w:sz w:val="28"/>
          <w:szCs w:val="28"/>
          <w:lang w:eastAsia="ru-RU"/>
        </w:rPr>
        <w:t xml:space="preserve"> </w:t>
      </w:r>
      <w:r w:rsidRPr="00AE5797">
        <w:rPr>
          <w:color w:val="000000"/>
          <w:sz w:val="28"/>
          <w:szCs w:val="28"/>
          <w:lang w:eastAsia="ru-RU"/>
        </w:rPr>
        <w:t>комиссией по проведению промежуточной аттестации принято следующее решение:</w:t>
      </w:r>
    </w:p>
    <w:p w:rsidR="00247918" w:rsidRDefault="00AE5797" w:rsidP="005A0195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AE5797">
        <w:rPr>
          <w:color w:val="000000"/>
          <w:sz w:val="28"/>
          <w:szCs w:val="28"/>
          <w:lang w:eastAsia="ru-RU"/>
        </w:rPr>
        <w:t>___________________________________</w:t>
      </w:r>
      <w:r w:rsidR="00247918">
        <w:rPr>
          <w:color w:val="000000"/>
          <w:sz w:val="28"/>
          <w:szCs w:val="28"/>
          <w:lang w:eastAsia="ru-RU"/>
        </w:rPr>
        <w:t>______________________________</w:t>
      </w:r>
      <w:r w:rsidRPr="00AE5797">
        <w:rPr>
          <w:color w:val="000000"/>
          <w:sz w:val="28"/>
          <w:szCs w:val="28"/>
          <w:lang w:eastAsia="ru-RU"/>
        </w:rPr>
        <w:t>___</w:t>
      </w:r>
      <w:r w:rsidR="00247918">
        <w:rPr>
          <w:color w:val="000000"/>
          <w:sz w:val="28"/>
          <w:szCs w:val="28"/>
          <w:lang w:eastAsia="ru-RU"/>
        </w:rPr>
        <w:t>___</w:t>
      </w:r>
    </w:p>
    <w:p w:rsidR="00247918" w:rsidRPr="00AE5797" w:rsidRDefault="00247918" w:rsidP="00247918">
      <w:pPr>
        <w:widowControl/>
        <w:shd w:val="clear" w:color="auto" w:fill="FFFFFF"/>
        <w:autoSpaceDE/>
        <w:autoSpaceDN/>
        <w:jc w:val="center"/>
        <w:rPr>
          <w:color w:val="000000"/>
          <w:sz w:val="20"/>
          <w:szCs w:val="20"/>
          <w:lang w:eastAsia="ru-RU"/>
        </w:rPr>
      </w:pPr>
      <w:r w:rsidRPr="00AE5797">
        <w:rPr>
          <w:color w:val="000000"/>
          <w:sz w:val="20"/>
          <w:szCs w:val="20"/>
          <w:lang w:eastAsia="ru-RU"/>
        </w:rPr>
        <w:t>фамилия, имя, отчество (при наличии)</w:t>
      </w:r>
    </w:p>
    <w:p w:rsidR="00247918" w:rsidRDefault="00247918" w:rsidP="005A0195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</w:p>
    <w:p w:rsidR="00AE5797" w:rsidRDefault="00AE5797" w:rsidP="005A0195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AE5797">
        <w:rPr>
          <w:color w:val="000000"/>
          <w:sz w:val="28"/>
          <w:szCs w:val="28"/>
          <w:lang w:eastAsia="ru-RU"/>
        </w:rPr>
        <w:t xml:space="preserve"> по специальности _________</w:t>
      </w:r>
      <w:r w:rsidR="00247918">
        <w:rPr>
          <w:color w:val="000000"/>
          <w:sz w:val="28"/>
          <w:szCs w:val="28"/>
          <w:lang w:eastAsia="ru-RU"/>
        </w:rPr>
        <w:t>____________________________________</w:t>
      </w:r>
      <w:r w:rsidRPr="00AE5797">
        <w:rPr>
          <w:color w:val="000000"/>
          <w:sz w:val="28"/>
          <w:szCs w:val="28"/>
          <w:lang w:eastAsia="ru-RU"/>
        </w:rPr>
        <w:t>__________</w:t>
      </w:r>
    </w:p>
    <w:p w:rsidR="00247918" w:rsidRPr="00AE5797" w:rsidRDefault="00247918" w:rsidP="005A0195">
      <w:pPr>
        <w:widowControl/>
        <w:shd w:val="clear" w:color="auto" w:fill="FFFFFF"/>
        <w:autoSpaceDE/>
        <w:autoSpaceDN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 xml:space="preserve">                                                                                   </w:t>
      </w:r>
      <w:r w:rsidRPr="00247918">
        <w:rPr>
          <w:color w:val="000000"/>
          <w:sz w:val="20"/>
          <w:szCs w:val="20"/>
          <w:lang w:eastAsia="ru-RU"/>
        </w:rPr>
        <w:t>шифр и наименование специальности</w:t>
      </w:r>
    </w:p>
    <w:p w:rsidR="00247918" w:rsidRDefault="00AE5797" w:rsidP="00247918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AE5797">
        <w:rPr>
          <w:color w:val="000000"/>
          <w:sz w:val="28"/>
          <w:szCs w:val="28"/>
          <w:lang w:eastAsia="ru-RU"/>
        </w:rPr>
        <w:t>___________________</w:t>
      </w:r>
      <w:r w:rsidR="00247918">
        <w:rPr>
          <w:color w:val="000000"/>
          <w:sz w:val="28"/>
          <w:szCs w:val="28"/>
          <w:lang w:eastAsia="ru-RU"/>
        </w:rPr>
        <w:t>____</w:t>
      </w:r>
      <w:r w:rsidRPr="00AE5797">
        <w:rPr>
          <w:color w:val="000000"/>
          <w:sz w:val="28"/>
          <w:szCs w:val="28"/>
          <w:lang w:eastAsia="ru-RU"/>
        </w:rPr>
        <w:t xml:space="preserve">___ </w:t>
      </w:r>
      <w:r w:rsidR="00247918">
        <w:rPr>
          <w:color w:val="000000"/>
          <w:sz w:val="28"/>
          <w:szCs w:val="28"/>
          <w:lang w:eastAsia="ru-RU"/>
        </w:rPr>
        <w:t xml:space="preserve"> </w:t>
      </w:r>
      <w:r w:rsidR="00247918" w:rsidRPr="00AE5797">
        <w:rPr>
          <w:color w:val="000000"/>
          <w:sz w:val="28"/>
          <w:szCs w:val="28"/>
          <w:lang w:eastAsia="ru-RU"/>
        </w:rPr>
        <w:t>к осуществлению медицинской деятельности</w:t>
      </w:r>
    </w:p>
    <w:p w:rsidR="00247918" w:rsidRPr="00AE5797" w:rsidRDefault="00247918" w:rsidP="00247918">
      <w:pPr>
        <w:widowControl/>
        <w:shd w:val="clear" w:color="auto" w:fill="FFFFFF"/>
        <w:autoSpaceDE/>
        <w:autoSpaceDN/>
        <w:rPr>
          <w:color w:val="000000"/>
          <w:sz w:val="20"/>
          <w:szCs w:val="20"/>
          <w:lang w:eastAsia="ru-RU"/>
        </w:rPr>
      </w:pPr>
      <w:r>
        <w:rPr>
          <w:color w:val="000000"/>
          <w:sz w:val="20"/>
          <w:szCs w:val="20"/>
          <w:lang w:eastAsia="ru-RU"/>
        </w:rPr>
        <w:t xml:space="preserve">          </w:t>
      </w:r>
      <w:r w:rsidRPr="00AE5797">
        <w:rPr>
          <w:color w:val="000000"/>
          <w:sz w:val="20"/>
          <w:szCs w:val="20"/>
          <w:lang w:eastAsia="ru-RU"/>
        </w:rPr>
        <w:t>(допущен/не допущен)</w:t>
      </w:r>
    </w:p>
    <w:p w:rsidR="00247918" w:rsidRPr="00AE5797" w:rsidRDefault="00AE5797" w:rsidP="00247918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  <w:r w:rsidRPr="00AE5797">
        <w:rPr>
          <w:color w:val="000000"/>
          <w:sz w:val="28"/>
          <w:szCs w:val="28"/>
          <w:lang w:eastAsia="ru-RU"/>
        </w:rPr>
        <w:t>в должности</w:t>
      </w:r>
      <w:r w:rsidR="00247918" w:rsidRPr="00247918">
        <w:rPr>
          <w:color w:val="000000"/>
          <w:sz w:val="28"/>
          <w:szCs w:val="28"/>
          <w:lang w:eastAsia="ru-RU"/>
        </w:rPr>
        <w:t xml:space="preserve"> </w:t>
      </w:r>
      <w:r w:rsidR="00247918" w:rsidRPr="00AE5797">
        <w:rPr>
          <w:color w:val="000000"/>
          <w:sz w:val="28"/>
          <w:szCs w:val="28"/>
          <w:lang w:eastAsia="ru-RU"/>
        </w:rPr>
        <w:t>врача-стажера.</w:t>
      </w:r>
    </w:p>
    <w:tbl>
      <w:tblPr>
        <w:tblW w:w="9023" w:type="dxa"/>
        <w:tblBorders>
          <w:bottom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69"/>
        <w:gridCol w:w="1276"/>
        <w:gridCol w:w="154"/>
        <w:gridCol w:w="4124"/>
      </w:tblGrid>
      <w:tr w:rsidR="006E7068" w:rsidRPr="00AE5797" w:rsidTr="006E7068">
        <w:tc>
          <w:tcPr>
            <w:tcW w:w="3469" w:type="dxa"/>
            <w:tcBorders>
              <w:top w:val="nil"/>
              <w:bottom w:val="nil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6E7068" w:rsidP="004B6375">
            <w:pPr>
              <w:widowControl/>
              <w:autoSpaceDE/>
              <w:autoSpaceDN/>
              <w:spacing w:before="234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Проректор            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6E7068" w:rsidRPr="00AE5797" w:rsidRDefault="006E7068" w:rsidP="004B6375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54" w:type="dxa"/>
            <w:tcBorders>
              <w:top w:val="nil"/>
              <w:bottom w:val="nil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6E7068" w:rsidRPr="00AE5797" w:rsidRDefault="006E7068" w:rsidP="004B6375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4124" w:type="dxa"/>
            <w:tcBorders>
              <w:bottom w:val="single" w:sz="4" w:space="0" w:color="auto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6E7068" w:rsidRPr="00AE5797" w:rsidRDefault="006E7068" w:rsidP="004B6375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6E7068" w:rsidRPr="00AE5797" w:rsidTr="006E7068">
        <w:trPr>
          <w:trHeight w:val="340"/>
        </w:trPr>
        <w:tc>
          <w:tcPr>
            <w:tcW w:w="3469" w:type="dxa"/>
            <w:tcBorders>
              <w:top w:val="nil"/>
              <w:bottom w:val="nil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6E7068" w:rsidRPr="00AE5797" w:rsidRDefault="006E7068" w:rsidP="004B6375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6E7068" w:rsidP="004B63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AE5797">
              <w:rPr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154" w:type="dxa"/>
            <w:tcBorders>
              <w:top w:val="nil"/>
              <w:bottom w:val="nil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6E7068" w:rsidRPr="00AE5797" w:rsidRDefault="006E7068" w:rsidP="004B637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4124" w:type="dxa"/>
            <w:tcBorders>
              <w:top w:val="single" w:sz="4" w:space="0" w:color="auto"/>
              <w:bottom w:val="nil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6E7068" w:rsidP="004B637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AE5797">
              <w:rPr>
                <w:sz w:val="20"/>
                <w:szCs w:val="20"/>
                <w:lang w:eastAsia="ru-RU"/>
              </w:rPr>
              <w:t>(фамилия, имя, отчество (при наличии)</w:t>
            </w:r>
          </w:p>
        </w:tc>
      </w:tr>
    </w:tbl>
    <w:p w:rsidR="006E7068" w:rsidRPr="00AE5797" w:rsidRDefault="006E7068" w:rsidP="005A0195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</w:p>
    <w:tbl>
      <w:tblPr>
        <w:tblW w:w="901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3"/>
        <w:gridCol w:w="1152"/>
        <w:gridCol w:w="166"/>
        <w:gridCol w:w="4140"/>
      </w:tblGrid>
      <w:tr w:rsidR="00AE5797" w:rsidRPr="00AE5797" w:rsidTr="00AE5797">
        <w:tc>
          <w:tcPr>
            <w:tcW w:w="0" w:type="auto"/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AE5797">
            <w:pPr>
              <w:widowControl/>
              <w:autoSpaceDE/>
              <w:autoSpaceDN/>
              <w:spacing w:before="234"/>
              <w:rPr>
                <w:sz w:val="28"/>
                <w:szCs w:val="28"/>
                <w:lang w:eastAsia="ru-RU"/>
              </w:rPr>
            </w:pPr>
            <w:r w:rsidRPr="00AE5797">
              <w:rPr>
                <w:sz w:val="28"/>
                <w:szCs w:val="28"/>
                <w:lang w:eastAsia="ru-RU"/>
              </w:rPr>
              <w:t>Председатель комиссии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AE579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AE579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AE5797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AE5797" w:rsidRPr="00AE5797" w:rsidTr="00247918">
        <w:trPr>
          <w:trHeight w:val="340"/>
        </w:trPr>
        <w:tc>
          <w:tcPr>
            <w:tcW w:w="0" w:type="auto"/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247918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24791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AE5797">
              <w:rPr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0" w:type="auto"/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247918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</w:tcBorders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24791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AE5797">
              <w:rPr>
                <w:sz w:val="20"/>
                <w:szCs w:val="20"/>
                <w:lang w:eastAsia="ru-RU"/>
              </w:rPr>
              <w:t>(фамилия, имя, отчество (при наличии)</w:t>
            </w:r>
          </w:p>
        </w:tc>
      </w:tr>
      <w:tr w:rsidR="00AE5797" w:rsidRPr="00AE5797" w:rsidTr="00AE5797">
        <w:tc>
          <w:tcPr>
            <w:tcW w:w="0" w:type="auto"/>
            <w:gridSpan w:val="4"/>
            <w:tcMar>
              <w:top w:w="100" w:type="dxa"/>
              <w:left w:w="67" w:type="dxa"/>
              <w:bottom w:w="100" w:type="dxa"/>
              <w:right w:w="67" w:type="dxa"/>
            </w:tcMar>
            <w:hideMark/>
          </w:tcPr>
          <w:p w:rsidR="00AE5797" w:rsidRPr="00AE5797" w:rsidRDefault="00AE5797" w:rsidP="00247918">
            <w:pPr>
              <w:widowControl/>
              <w:autoSpaceDE/>
              <w:autoSpaceDN/>
              <w:spacing w:before="234"/>
              <w:jc w:val="center"/>
              <w:rPr>
                <w:sz w:val="28"/>
                <w:szCs w:val="28"/>
                <w:lang w:eastAsia="ru-RU"/>
              </w:rPr>
            </w:pPr>
            <w:r w:rsidRPr="00AE5797">
              <w:rPr>
                <w:sz w:val="28"/>
                <w:szCs w:val="28"/>
                <w:lang w:eastAsia="ru-RU"/>
              </w:rPr>
              <w:t xml:space="preserve">М.П. </w:t>
            </w:r>
          </w:p>
        </w:tc>
      </w:tr>
    </w:tbl>
    <w:p w:rsidR="000722A0" w:rsidRDefault="000722A0" w:rsidP="00085A93">
      <w:pPr>
        <w:pStyle w:val="a3"/>
        <w:tabs>
          <w:tab w:val="left" w:pos="7898"/>
        </w:tabs>
        <w:ind w:left="0" w:firstLine="0"/>
        <w:jc w:val="left"/>
      </w:pPr>
    </w:p>
    <w:sectPr w:rsidR="000722A0" w:rsidSect="00085A93">
      <w:pgSz w:w="11910" w:h="16840"/>
      <w:pgMar w:top="1134" w:right="851" w:bottom="1134" w:left="1021" w:header="714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CA6" w:rsidRDefault="00745CA6" w:rsidP="000722A0">
      <w:r>
        <w:separator/>
      </w:r>
    </w:p>
  </w:endnote>
  <w:endnote w:type="continuationSeparator" w:id="1">
    <w:p w:rsidR="00745CA6" w:rsidRDefault="00745CA6" w:rsidP="000722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CA6" w:rsidRDefault="00745CA6" w:rsidP="000722A0">
      <w:r>
        <w:separator/>
      </w:r>
    </w:p>
  </w:footnote>
  <w:footnote w:type="continuationSeparator" w:id="1">
    <w:p w:rsidR="00745CA6" w:rsidRDefault="00745CA6" w:rsidP="000722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2A0" w:rsidRDefault="0041629E">
    <w:pPr>
      <w:pStyle w:val="a3"/>
      <w:spacing w:line="14" w:lineRule="auto"/>
      <w:ind w:left="0" w:firstLine="0"/>
      <w:jc w:val="left"/>
      <w:rPr>
        <w:sz w:val="20"/>
      </w:rPr>
    </w:pPr>
    <w:r w:rsidRPr="004162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75pt;margin-top:34.65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0722A0" w:rsidRDefault="0041629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DB0A1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64365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71B34"/>
    <w:multiLevelType w:val="hybridMultilevel"/>
    <w:tmpl w:val="F9C24BDC"/>
    <w:lvl w:ilvl="0" w:tplc="90466C7C">
      <w:start w:val="2"/>
      <w:numFmt w:val="decimal"/>
      <w:lvlText w:val="%1"/>
      <w:lvlJc w:val="left"/>
      <w:pPr>
        <w:ind w:left="112" w:hanging="514"/>
      </w:pPr>
      <w:rPr>
        <w:rFonts w:hint="default"/>
        <w:lang w:val="ru-RU" w:eastAsia="en-US" w:bidi="ar-SA"/>
      </w:rPr>
    </w:lvl>
    <w:lvl w:ilvl="1" w:tplc="588A2030">
      <w:numFmt w:val="none"/>
      <w:lvlText w:val=""/>
      <w:lvlJc w:val="left"/>
      <w:pPr>
        <w:tabs>
          <w:tab w:val="num" w:pos="360"/>
        </w:tabs>
      </w:pPr>
    </w:lvl>
    <w:lvl w:ilvl="2" w:tplc="4DBA6ADA">
      <w:numFmt w:val="bullet"/>
      <w:lvlText w:val="•"/>
      <w:lvlJc w:val="left"/>
      <w:pPr>
        <w:ind w:left="2225" w:hanging="514"/>
      </w:pPr>
      <w:rPr>
        <w:rFonts w:hint="default"/>
        <w:lang w:val="ru-RU" w:eastAsia="en-US" w:bidi="ar-SA"/>
      </w:rPr>
    </w:lvl>
    <w:lvl w:ilvl="3" w:tplc="BF2456A2">
      <w:numFmt w:val="bullet"/>
      <w:lvlText w:val="•"/>
      <w:lvlJc w:val="left"/>
      <w:pPr>
        <w:ind w:left="3277" w:hanging="514"/>
      </w:pPr>
      <w:rPr>
        <w:rFonts w:hint="default"/>
        <w:lang w:val="ru-RU" w:eastAsia="en-US" w:bidi="ar-SA"/>
      </w:rPr>
    </w:lvl>
    <w:lvl w:ilvl="4" w:tplc="E6D6382A">
      <w:numFmt w:val="bullet"/>
      <w:lvlText w:val="•"/>
      <w:lvlJc w:val="left"/>
      <w:pPr>
        <w:ind w:left="4330" w:hanging="514"/>
      </w:pPr>
      <w:rPr>
        <w:rFonts w:hint="default"/>
        <w:lang w:val="ru-RU" w:eastAsia="en-US" w:bidi="ar-SA"/>
      </w:rPr>
    </w:lvl>
    <w:lvl w:ilvl="5" w:tplc="24F4F86A">
      <w:numFmt w:val="bullet"/>
      <w:lvlText w:val="•"/>
      <w:lvlJc w:val="left"/>
      <w:pPr>
        <w:ind w:left="5383" w:hanging="514"/>
      </w:pPr>
      <w:rPr>
        <w:rFonts w:hint="default"/>
        <w:lang w:val="ru-RU" w:eastAsia="en-US" w:bidi="ar-SA"/>
      </w:rPr>
    </w:lvl>
    <w:lvl w:ilvl="6" w:tplc="8DCAF2BC">
      <w:numFmt w:val="bullet"/>
      <w:lvlText w:val="•"/>
      <w:lvlJc w:val="left"/>
      <w:pPr>
        <w:ind w:left="6435" w:hanging="514"/>
      </w:pPr>
      <w:rPr>
        <w:rFonts w:hint="default"/>
        <w:lang w:val="ru-RU" w:eastAsia="en-US" w:bidi="ar-SA"/>
      </w:rPr>
    </w:lvl>
    <w:lvl w:ilvl="7" w:tplc="9A624166">
      <w:numFmt w:val="bullet"/>
      <w:lvlText w:val="•"/>
      <w:lvlJc w:val="left"/>
      <w:pPr>
        <w:ind w:left="7488" w:hanging="514"/>
      </w:pPr>
      <w:rPr>
        <w:rFonts w:hint="default"/>
        <w:lang w:val="ru-RU" w:eastAsia="en-US" w:bidi="ar-SA"/>
      </w:rPr>
    </w:lvl>
    <w:lvl w:ilvl="8" w:tplc="7A207AB8">
      <w:numFmt w:val="bullet"/>
      <w:lvlText w:val="•"/>
      <w:lvlJc w:val="left"/>
      <w:pPr>
        <w:ind w:left="8541" w:hanging="514"/>
      </w:pPr>
      <w:rPr>
        <w:rFonts w:hint="default"/>
        <w:lang w:val="ru-RU" w:eastAsia="en-US" w:bidi="ar-SA"/>
      </w:rPr>
    </w:lvl>
  </w:abstractNum>
  <w:abstractNum w:abstractNumId="1">
    <w:nsid w:val="1C4247F7"/>
    <w:multiLevelType w:val="hybridMultilevel"/>
    <w:tmpl w:val="6E7C1102"/>
    <w:lvl w:ilvl="0" w:tplc="B94C0A38">
      <w:start w:val="3"/>
      <w:numFmt w:val="decimal"/>
      <w:lvlText w:val="%1"/>
      <w:lvlJc w:val="left"/>
      <w:pPr>
        <w:ind w:left="112" w:hanging="495"/>
      </w:pPr>
      <w:rPr>
        <w:rFonts w:hint="default"/>
        <w:lang w:val="ru-RU" w:eastAsia="en-US" w:bidi="ar-SA"/>
      </w:rPr>
    </w:lvl>
    <w:lvl w:ilvl="1" w:tplc="6240BC32">
      <w:numFmt w:val="none"/>
      <w:lvlText w:val=""/>
      <w:lvlJc w:val="left"/>
      <w:pPr>
        <w:tabs>
          <w:tab w:val="num" w:pos="360"/>
        </w:tabs>
      </w:pPr>
    </w:lvl>
    <w:lvl w:ilvl="2" w:tplc="72686E58">
      <w:numFmt w:val="bullet"/>
      <w:lvlText w:val="•"/>
      <w:lvlJc w:val="left"/>
      <w:pPr>
        <w:ind w:left="2225" w:hanging="495"/>
      </w:pPr>
      <w:rPr>
        <w:rFonts w:hint="default"/>
        <w:lang w:val="ru-RU" w:eastAsia="en-US" w:bidi="ar-SA"/>
      </w:rPr>
    </w:lvl>
    <w:lvl w:ilvl="3" w:tplc="B64AE30C">
      <w:numFmt w:val="bullet"/>
      <w:lvlText w:val="•"/>
      <w:lvlJc w:val="left"/>
      <w:pPr>
        <w:ind w:left="3277" w:hanging="495"/>
      </w:pPr>
      <w:rPr>
        <w:rFonts w:hint="default"/>
        <w:lang w:val="ru-RU" w:eastAsia="en-US" w:bidi="ar-SA"/>
      </w:rPr>
    </w:lvl>
    <w:lvl w:ilvl="4" w:tplc="EBFE13E0">
      <w:numFmt w:val="bullet"/>
      <w:lvlText w:val="•"/>
      <w:lvlJc w:val="left"/>
      <w:pPr>
        <w:ind w:left="4330" w:hanging="495"/>
      </w:pPr>
      <w:rPr>
        <w:rFonts w:hint="default"/>
        <w:lang w:val="ru-RU" w:eastAsia="en-US" w:bidi="ar-SA"/>
      </w:rPr>
    </w:lvl>
    <w:lvl w:ilvl="5" w:tplc="BADAB508">
      <w:numFmt w:val="bullet"/>
      <w:lvlText w:val="•"/>
      <w:lvlJc w:val="left"/>
      <w:pPr>
        <w:ind w:left="5383" w:hanging="495"/>
      </w:pPr>
      <w:rPr>
        <w:rFonts w:hint="default"/>
        <w:lang w:val="ru-RU" w:eastAsia="en-US" w:bidi="ar-SA"/>
      </w:rPr>
    </w:lvl>
    <w:lvl w:ilvl="6" w:tplc="A928016C">
      <w:numFmt w:val="bullet"/>
      <w:lvlText w:val="•"/>
      <w:lvlJc w:val="left"/>
      <w:pPr>
        <w:ind w:left="6435" w:hanging="495"/>
      </w:pPr>
      <w:rPr>
        <w:rFonts w:hint="default"/>
        <w:lang w:val="ru-RU" w:eastAsia="en-US" w:bidi="ar-SA"/>
      </w:rPr>
    </w:lvl>
    <w:lvl w:ilvl="7" w:tplc="0B8A2F70">
      <w:numFmt w:val="bullet"/>
      <w:lvlText w:val="•"/>
      <w:lvlJc w:val="left"/>
      <w:pPr>
        <w:ind w:left="7488" w:hanging="495"/>
      </w:pPr>
      <w:rPr>
        <w:rFonts w:hint="default"/>
        <w:lang w:val="ru-RU" w:eastAsia="en-US" w:bidi="ar-SA"/>
      </w:rPr>
    </w:lvl>
    <w:lvl w:ilvl="8" w:tplc="2A88F5B8">
      <w:numFmt w:val="bullet"/>
      <w:lvlText w:val="•"/>
      <w:lvlJc w:val="left"/>
      <w:pPr>
        <w:ind w:left="8541" w:hanging="495"/>
      </w:pPr>
      <w:rPr>
        <w:rFonts w:hint="default"/>
        <w:lang w:val="ru-RU" w:eastAsia="en-US" w:bidi="ar-SA"/>
      </w:rPr>
    </w:lvl>
  </w:abstractNum>
  <w:abstractNum w:abstractNumId="2">
    <w:nsid w:val="4B007594"/>
    <w:multiLevelType w:val="hybridMultilevel"/>
    <w:tmpl w:val="474821FC"/>
    <w:lvl w:ilvl="0" w:tplc="174E496E">
      <w:start w:val="5"/>
      <w:numFmt w:val="decimal"/>
      <w:lvlText w:val="%1"/>
      <w:lvlJc w:val="left"/>
      <w:pPr>
        <w:ind w:left="112" w:hanging="502"/>
      </w:pPr>
      <w:rPr>
        <w:rFonts w:hint="default"/>
        <w:lang w:val="ru-RU" w:eastAsia="en-US" w:bidi="ar-SA"/>
      </w:rPr>
    </w:lvl>
    <w:lvl w:ilvl="1" w:tplc="7BEC7272">
      <w:numFmt w:val="none"/>
      <w:lvlText w:val=""/>
      <w:lvlJc w:val="left"/>
      <w:pPr>
        <w:tabs>
          <w:tab w:val="num" w:pos="360"/>
        </w:tabs>
      </w:pPr>
    </w:lvl>
    <w:lvl w:ilvl="2" w:tplc="DB6A1E1E">
      <w:numFmt w:val="bullet"/>
      <w:lvlText w:val="•"/>
      <w:lvlJc w:val="left"/>
      <w:pPr>
        <w:ind w:left="2225" w:hanging="502"/>
      </w:pPr>
      <w:rPr>
        <w:rFonts w:hint="default"/>
        <w:lang w:val="ru-RU" w:eastAsia="en-US" w:bidi="ar-SA"/>
      </w:rPr>
    </w:lvl>
    <w:lvl w:ilvl="3" w:tplc="D5F6E0EC">
      <w:numFmt w:val="bullet"/>
      <w:lvlText w:val="•"/>
      <w:lvlJc w:val="left"/>
      <w:pPr>
        <w:ind w:left="3277" w:hanging="502"/>
      </w:pPr>
      <w:rPr>
        <w:rFonts w:hint="default"/>
        <w:lang w:val="ru-RU" w:eastAsia="en-US" w:bidi="ar-SA"/>
      </w:rPr>
    </w:lvl>
    <w:lvl w:ilvl="4" w:tplc="5A5CF7AC">
      <w:numFmt w:val="bullet"/>
      <w:lvlText w:val="•"/>
      <w:lvlJc w:val="left"/>
      <w:pPr>
        <w:ind w:left="4330" w:hanging="502"/>
      </w:pPr>
      <w:rPr>
        <w:rFonts w:hint="default"/>
        <w:lang w:val="ru-RU" w:eastAsia="en-US" w:bidi="ar-SA"/>
      </w:rPr>
    </w:lvl>
    <w:lvl w:ilvl="5" w:tplc="41907E32">
      <w:numFmt w:val="bullet"/>
      <w:lvlText w:val="•"/>
      <w:lvlJc w:val="left"/>
      <w:pPr>
        <w:ind w:left="5383" w:hanging="502"/>
      </w:pPr>
      <w:rPr>
        <w:rFonts w:hint="default"/>
        <w:lang w:val="ru-RU" w:eastAsia="en-US" w:bidi="ar-SA"/>
      </w:rPr>
    </w:lvl>
    <w:lvl w:ilvl="6" w:tplc="E766C2CC">
      <w:numFmt w:val="bullet"/>
      <w:lvlText w:val="•"/>
      <w:lvlJc w:val="left"/>
      <w:pPr>
        <w:ind w:left="6435" w:hanging="502"/>
      </w:pPr>
      <w:rPr>
        <w:rFonts w:hint="default"/>
        <w:lang w:val="ru-RU" w:eastAsia="en-US" w:bidi="ar-SA"/>
      </w:rPr>
    </w:lvl>
    <w:lvl w:ilvl="7" w:tplc="80C0BA40">
      <w:numFmt w:val="bullet"/>
      <w:lvlText w:val="•"/>
      <w:lvlJc w:val="left"/>
      <w:pPr>
        <w:ind w:left="7488" w:hanging="502"/>
      </w:pPr>
      <w:rPr>
        <w:rFonts w:hint="default"/>
        <w:lang w:val="ru-RU" w:eastAsia="en-US" w:bidi="ar-SA"/>
      </w:rPr>
    </w:lvl>
    <w:lvl w:ilvl="8" w:tplc="A1D4E8B6">
      <w:numFmt w:val="bullet"/>
      <w:lvlText w:val="•"/>
      <w:lvlJc w:val="left"/>
      <w:pPr>
        <w:ind w:left="8541" w:hanging="502"/>
      </w:pPr>
      <w:rPr>
        <w:rFonts w:hint="default"/>
        <w:lang w:val="ru-RU" w:eastAsia="en-US" w:bidi="ar-SA"/>
      </w:rPr>
    </w:lvl>
  </w:abstractNum>
  <w:abstractNum w:abstractNumId="3">
    <w:nsid w:val="620474C4"/>
    <w:multiLevelType w:val="hybridMultilevel"/>
    <w:tmpl w:val="3DE01382"/>
    <w:lvl w:ilvl="0" w:tplc="B52CD05C">
      <w:start w:val="4"/>
      <w:numFmt w:val="decimal"/>
      <w:lvlText w:val="%1"/>
      <w:lvlJc w:val="left"/>
      <w:pPr>
        <w:ind w:left="112" w:hanging="497"/>
      </w:pPr>
      <w:rPr>
        <w:rFonts w:hint="default"/>
        <w:lang w:val="ru-RU" w:eastAsia="en-US" w:bidi="ar-SA"/>
      </w:rPr>
    </w:lvl>
    <w:lvl w:ilvl="1" w:tplc="0DB4EEE4">
      <w:numFmt w:val="none"/>
      <w:lvlText w:val=""/>
      <w:lvlJc w:val="left"/>
      <w:pPr>
        <w:tabs>
          <w:tab w:val="num" w:pos="360"/>
        </w:tabs>
      </w:pPr>
    </w:lvl>
    <w:lvl w:ilvl="2" w:tplc="4D56676C">
      <w:numFmt w:val="bullet"/>
      <w:lvlText w:val="•"/>
      <w:lvlJc w:val="left"/>
      <w:pPr>
        <w:ind w:left="2225" w:hanging="497"/>
      </w:pPr>
      <w:rPr>
        <w:rFonts w:hint="default"/>
        <w:lang w:val="ru-RU" w:eastAsia="en-US" w:bidi="ar-SA"/>
      </w:rPr>
    </w:lvl>
    <w:lvl w:ilvl="3" w:tplc="14880114">
      <w:numFmt w:val="bullet"/>
      <w:lvlText w:val="•"/>
      <w:lvlJc w:val="left"/>
      <w:pPr>
        <w:ind w:left="3277" w:hanging="497"/>
      </w:pPr>
      <w:rPr>
        <w:rFonts w:hint="default"/>
        <w:lang w:val="ru-RU" w:eastAsia="en-US" w:bidi="ar-SA"/>
      </w:rPr>
    </w:lvl>
    <w:lvl w:ilvl="4" w:tplc="C67E6FA4">
      <w:numFmt w:val="bullet"/>
      <w:lvlText w:val="•"/>
      <w:lvlJc w:val="left"/>
      <w:pPr>
        <w:ind w:left="4330" w:hanging="497"/>
      </w:pPr>
      <w:rPr>
        <w:rFonts w:hint="default"/>
        <w:lang w:val="ru-RU" w:eastAsia="en-US" w:bidi="ar-SA"/>
      </w:rPr>
    </w:lvl>
    <w:lvl w:ilvl="5" w:tplc="7DF0DECA">
      <w:numFmt w:val="bullet"/>
      <w:lvlText w:val="•"/>
      <w:lvlJc w:val="left"/>
      <w:pPr>
        <w:ind w:left="5383" w:hanging="497"/>
      </w:pPr>
      <w:rPr>
        <w:rFonts w:hint="default"/>
        <w:lang w:val="ru-RU" w:eastAsia="en-US" w:bidi="ar-SA"/>
      </w:rPr>
    </w:lvl>
    <w:lvl w:ilvl="6" w:tplc="99A24F36">
      <w:numFmt w:val="bullet"/>
      <w:lvlText w:val="•"/>
      <w:lvlJc w:val="left"/>
      <w:pPr>
        <w:ind w:left="6435" w:hanging="497"/>
      </w:pPr>
      <w:rPr>
        <w:rFonts w:hint="default"/>
        <w:lang w:val="ru-RU" w:eastAsia="en-US" w:bidi="ar-SA"/>
      </w:rPr>
    </w:lvl>
    <w:lvl w:ilvl="7" w:tplc="1FA663FA">
      <w:numFmt w:val="bullet"/>
      <w:lvlText w:val="•"/>
      <w:lvlJc w:val="left"/>
      <w:pPr>
        <w:ind w:left="7488" w:hanging="497"/>
      </w:pPr>
      <w:rPr>
        <w:rFonts w:hint="default"/>
        <w:lang w:val="ru-RU" w:eastAsia="en-US" w:bidi="ar-SA"/>
      </w:rPr>
    </w:lvl>
    <w:lvl w:ilvl="8" w:tplc="CCEE430A">
      <w:numFmt w:val="bullet"/>
      <w:lvlText w:val="•"/>
      <w:lvlJc w:val="left"/>
      <w:pPr>
        <w:ind w:left="8541" w:hanging="497"/>
      </w:pPr>
      <w:rPr>
        <w:rFonts w:hint="default"/>
        <w:lang w:val="ru-RU" w:eastAsia="en-US" w:bidi="ar-SA"/>
      </w:rPr>
    </w:lvl>
  </w:abstractNum>
  <w:abstractNum w:abstractNumId="4">
    <w:nsid w:val="66F339AF"/>
    <w:multiLevelType w:val="hybridMultilevel"/>
    <w:tmpl w:val="5EA0B5AC"/>
    <w:lvl w:ilvl="0" w:tplc="0F20BB34">
      <w:start w:val="1"/>
      <w:numFmt w:val="decimal"/>
      <w:lvlText w:val="%1."/>
      <w:lvlJc w:val="left"/>
      <w:pPr>
        <w:ind w:left="1700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FE0494">
      <w:numFmt w:val="bullet"/>
      <w:lvlText w:val="•"/>
      <w:lvlJc w:val="left"/>
      <w:pPr>
        <w:ind w:left="4574" w:hanging="281"/>
      </w:pPr>
      <w:rPr>
        <w:rFonts w:hint="default"/>
        <w:lang w:val="ru-RU" w:eastAsia="en-US" w:bidi="ar-SA"/>
      </w:rPr>
    </w:lvl>
    <w:lvl w:ilvl="2" w:tplc="20FCAC48">
      <w:numFmt w:val="bullet"/>
      <w:lvlText w:val="•"/>
      <w:lvlJc w:val="left"/>
      <w:pPr>
        <w:ind w:left="5249" w:hanging="281"/>
      </w:pPr>
      <w:rPr>
        <w:rFonts w:hint="default"/>
        <w:lang w:val="ru-RU" w:eastAsia="en-US" w:bidi="ar-SA"/>
      </w:rPr>
    </w:lvl>
    <w:lvl w:ilvl="3" w:tplc="BDBA39E2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4" w:tplc="F92CBEB6">
      <w:numFmt w:val="bullet"/>
      <w:lvlText w:val="•"/>
      <w:lvlJc w:val="left"/>
      <w:pPr>
        <w:ind w:left="6598" w:hanging="281"/>
      </w:pPr>
      <w:rPr>
        <w:rFonts w:hint="default"/>
        <w:lang w:val="ru-RU" w:eastAsia="en-US" w:bidi="ar-SA"/>
      </w:rPr>
    </w:lvl>
    <w:lvl w:ilvl="5" w:tplc="FC9ECC4E">
      <w:numFmt w:val="bullet"/>
      <w:lvlText w:val="•"/>
      <w:lvlJc w:val="left"/>
      <w:pPr>
        <w:ind w:left="7273" w:hanging="281"/>
      </w:pPr>
      <w:rPr>
        <w:rFonts w:hint="default"/>
        <w:lang w:val="ru-RU" w:eastAsia="en-US" w:bidi="ar-SA"/>
      </w:rPr>
    </w:lvl>
    <w:lvl w:ilvl="6" w:tplc="6A8023E8">
      <w:numFmt w:val="bullet"/>
      <w:lvlText w:val="•"/>
      <w:lvlJc w:val="left"/>
      <w:pPr>
        <w:ind w:left="7947" w:hanging="281"/>
      </w:pPr>
      <w:rPr>
        <w:rFonts w:hint="default"/>
        <w:lang w:val="ru-RU" w:eastAsia="en-US" w:bidi="ar-SA"/>
      </w:rPr>
    </w:lvl>
    <w:lvl w:ilvl="7" w:tplc="D5E8AA78">
      <w:numFmt w:val="bullet"/>
      <w:lvlText w:val="•"/>
      <w:lvlJc w:val="left"/>
      <w:pPr>
        <w:ind w:left="8622" w:hanging="281"/>
      </w:pPr>
      <w:rPr>
        <w:rFonts w:hint="default"/>
        <w:lang w:val="ru-RU" w:eastAsia="en-US" w:bidi="ar-SA"/>
      </w:rPr>
    </w:lvl>
    <w:lvl w:ilvl="8" w:tplc="44AE1D30">
      <w:numFmt w:val="bullet"/>
      <w:lvlText w:val="•"/>
      <w:lvlJc w:val="left"/>
      <w:pPr>
        <w:ind w:left="9297" w:hanging="281"/>
      </w:pPr>
      <w:rPr>
        <w:rFonts w:hint="default"/>
        <w:lang w:val="ru-RU" w:eastAsia="en-US" w:bidi="ar-SA"/>
      </w:rPr>
    </w:lvl>
  </w:abstractNum>
  <w:abstractNum w:abstractNumId="5">
    <w:nsid w:val="6F6E1496"/>
    <w:multiLevelType w:val="hybridMultilevel"/>
    <w:tmpl w:val="D3CE2F54"/>
    <w:lvl w:ilvl="0" w:tplc="F6861D84">
      <w:numFmt w:val="bullet"/>
      <w:lvlText w:val="–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AEBB10">
      <w:numFmt w:val="bullet"/>
      <w:lvlText w:val="–"/>
      <w:lvlJc w:val="left"/>
      <w:pPr>
        <w:ind w:left="11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E4CB23C">
      <w:numFmt w:val="bullet"/>
      <w:lvlText w:val="•"/>
      <w:lvlJc w:val="left"/>
      <w:pPr>
        <w:ind w:left="2225" w:hanging="212"/>
      </w:pPr>
      <w:rPr>
        <w:rFonts w:hint="default"/>
        <w:lang w:val="ru-RU" w:eastAsia="en-US" w:bidi="ar-SA"/>
      </w:rPr>
    </w:lvl>
    <w:lvl w:ilvl="3" w:tplc="36A27286">
      <w:numFmt w:val="bullet"/>
      <w:lvlText w:val="•"/>
      <w:lvlJc w:val="left"/>
      <w:pPr>
        <w:ind w:left="3277" w:hanging="212"/>
      </w:pPr>
      <w:rPr>
        <w:rFonts w:hint="default"/>
        <w:lang w:val="ru-RU" w:eastAsia="en-US" w:bidi="ar-SA"/>
      </w:rPr>
    </w:lvl>
    <w:lvl w:ilvl="4" w:tplc="17989842">
      <w:numFmt w:val="bullet"/>
      <w:lvlText w:val="•"/>
      <w:lvlJc w:val="left"/>
      <w:pPr>
        <w:ind w:left="4330" w:hanging="212"/>
      </w:pPr>
      <w:rPr>
        <w:rFonts w:hint="default"/>
        <w:lang w:val="ru-RU" w:eastAsia="en-US" w:bidi="ar-SA"/>
      </w:rPr>
    </w:lvl>
    <w:lvl w:ilvl="5" w:tplc="A1886D18">
      <w:numFmt w:val="bullet"/>
      <w:lvlText w:val="•"/>
      <w:lvlJc w:val="left"/>
      <w:pPr>
        <w:ind w:left="5383" w:hanging="212"/>
      </w:pPr>
      <w:rPr>
        <w:rFonts w:hint="default"/>
        <w:lang w:val="ru-RU" w:eastAsia="en-US" w:bidi="ar-SA"/>
      </w:rPr>
    </w:lvl>
    <w:lvl w:ilvl="6" w:tplc="C788310E">
      <w:numFmt w:val="bullet"/>
      <w:lvlText w:val="•"/>
      <w:lvlJc w:val="left"/>
      <w:pPr>
        <w:ind w:left="6435" w:hanging="212"/>
      </w:pPr>
      <w:rPr>
        <w:rFonts w:hint="default"/>
        <w:lang w:val="ru-RU" w:eastAsia="en-US" w:bidi="ar-SA"/>
      </w:rPr>
    </w:lvl>
    <w:lvl w:ilvl="7" w:tplc="3CF6335E">
      <w:numFmt w:val="bullet"/>
      <w:lvlText w:val="•"/>
      <w:lvlJc w:val="left"/>
      <w:pPr>
        <w:ind w:left="7488" w:hanging="212"/>
      </w:pPr>
      <w:rPr>
        <w:rFonts w:hint="default"/>
        <w:lang w:val="ru-RU" w:eastAsia="en-US" w:bidi="ar-SA"/>
      </w:rPr>
    </w:lvl>
    <w:lvl w:ilvl="8" w:tplc="070C95D0">
      <w:numFmt w:val="bullet"/>
      <w:lvlText w:val="•"/>
      <w:lvlJc w:val="left"/>
      <w:pPr>
        <w:ind w:left="8541" w:hanging="212"/>
      </w:pPr>
      <w:rPr>
        <w:rFonts w:hint="default"/>
        <w:lang w:val="ru-RU" w:eastAsia="en-US" w:bidi="ar-SA"/>
      </w:rPr>
    </w:lvl>
  </w:abstractNum>
  <w:abstractNum w:abstractNumId="6">
    <w:nsid w:val="74314173"/>
    <w:multiLevelType w:val="hybridMultilevel"/>
    <w:tmpl w:val="4692DB64"/>
    <w:lvl w:ilvl="0" w:tplc="1266505A">
      <w:numFmt w:val="bullet"/>
      <w:lvlText w:val="–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0C1498">
      <w:numFmt w:val="bullet"/>
      <w:lvlText w:val="•"/>
      <w:lvlJc w:val="left"/>
      <w:pPr>
        <w:ind w:left="1172" w:hanging="240"/>
      </w:pPr>
      <w:rPr>
        <w:rFonts w:hint="default"/>
        <w:lang w:val="ru-RU" w:eastAsia="en-US" w:bidi="ar-SA"/>
      </w:rPr>
    </w:lvl>
    <w:lvl w:ilvl="2" w:tplc="6EDC66A2">
      <w:numFmt w:val="bullet"/>
      <w:lvlText w:val="•"/>
      <w:lvlJc w:val="left"/>
      <w:pPr>
        <w:ind w:left="2225" w:hanging="240"/>
      </w:pPr>
      <w:rPr>
        <w:rFonts w:hint="default"/>
        <w:lang w:val="ru-RU" w:eastAsia="en-US" w:bidi="ar-SA"/>
      </w:rPr>
    </w:lvl>
    <w:lvl w:ilvl="3" w:tplc="AA9CBD9E">
      <w:numFmt w:val="bullet"/>
      <w:lvlText w:val="•"/>
      <w:lvlJc w:val="left"/>
      <w:pPr>
        <w:ind w:left="3277" w:hanging="240"/>
      </w:pPr>
      <w:rPr>
        <w:rFonts w:hint="default"/>
        <w:lang w:val="ru-RU" w:eastAsia="en-US" w:bidi="ar-SA"/>
      </w:rPr>
    </w:lvl>
    <w:lvl w:ilvl="4" w:tplc="FE828920">
      <w:numFmt w:val="bullet"/>
      <w:lvlText w:val="•"/>
      <w:lvlJc w:val="left"/>
      <w:pPr>
        <w:ind w:left="4330" w:hanging="240"/>
      </w:pPr>
      <w:rPr>
        <w:rFonts w:hint="default"/>
        <w:lang w:val="ru-RU" w:eastAsia="en-US" w:bidi="ar-SA"/>
      </w:rPr>
    </w:lvl>
    <w:lvl w:ilvl="5" w:tplc="3A726F92">
      <w:numFmt w:val="bullet"/>
      <w:lvlText w:val="•"/>
      <w:lvlJc w:val="left"/>
      <w:pPr>
        <w:ind w:left="5383" w:hanging="240"/>
      </w:pPr>
      <w:rPr>
        <w:rFonts w:hint="default"/>
        <w:lang w:val="ru-RU" w:eastAsia="en-US" w:bidi="ar-SA"/>
      </w:rPr>
    </w:lvl>
    <w:lvl w:ilvl="6" w:tplc="B7EEA56A">
      <w:numFmt w:val="bullet"/>
      <w:lvlText w:val="•"/>
      <w:lvlJc w:val="left"/>
      <w:pPr>
        <w:ind w:left="6435" w:hanging="240"/>
      </w:pPr>
      <w:rPr>
        <w:rFonts w:hint="default"/>
        <w:lang w:val="ru-RU" w:eastAsia="en-US" w:bidi="ar-SA"/>
      </w:rPr>
    </w:lvl>
    <w:lvl w:ilvl="7" w:tplc="66E61FCE">
      <w:numFmt w:val="bullet"/>
      <w:lvlText w:val="•"/>
      <w:lvlJc w:val="left"/>
      <w:pPr>
        <w:ind w:left="7488" w:hanging="240"/>
      </w:pPr>
      <w:rPr>
        <w:rFonts w:hint="default"/>
        <w:lang w:val="ru-RU" w:eastAsia="en-US" w:bidi="ar-SA"/>
      </w:rPr>
    </w:lvl>
    <w:lvl w:ilvl="8" w:tplc="A4A4958E">
      <w:numFmt w:val="bullet"/>
      <w:lvlText w:val="•"/>
      <w:lvlJc w:val="left"/>
      <w:pPr>
        <w:ind w:left="8541" w:hanging="240"/>
      </w:pPr>
      <w:rPr>
        <w:rFonts w:hint="default"/>
        <w:lang w:val="ru-RU" w:eastAsia="en-US" w:bidi="ar-SA"/>
      </w:rPr>
    </w:lvl>
  </w:abstractNum>
  <w:abstractNum w:abstractNumId="7">
    <w:nsid w:val="76FF6E69"/>
    <w:multiLevelType w:val="hybridMultilevel"/>
    <w:tmpl w:val="2BA6FF54"/>
    <w:lvl w:ilvl="0" w:tplc="C10A3F2C">
      <w:start w:val="1"/>
      <w:numFmt w:val="decimal"/>
      <w:lvlText w:val="%1"/>
      <w:lvlJc w:val="left"/>
      <w:pPr>
        <w:ind w:left="112" w:hanging="509"/>
      </w:pPr>
      <w:rPr>
        <w:rFonts w:hint="default"/>
        <w:lang w:val="ru-RU" w:eastAsia="en-US" w:bidi="ar-SA"/>
      </w:rPr>
    </w:lvl>
    <w:lvl w:ilvl="1" w:tplc="D59682E0">
      <w:numFmt w:val="none"/>
      <w:lvlText w:val=""/>
      <w:lvlJc w:val="left"/>
      <w:pPr>
        <w:tabs>
          <w:tab w:val="num" w:pos="360"/>
        </w:tabs>
      </w:pPr>
    </w:lvl>
    <w:lvl w:ilvl="2" w:tplc="683ADEB4">
      <w:numFmt w:val="bullet"/>
      <w:lvlText w:val="•"/>
      <w:lvlJc w:val="left"/>
      <w:pPr>
        <w:ind w:left="2225" w:hanging="509"/>
      </w:pPr>
      <w:rPr>
        <w:rFonts w:hint="default"/>
        <w:lang w:val="ru-RU" w:eastAsia="en-US" w:bidi="ar-SA"/>
      </w:rPr>
    </w:lvl>
    <w:lvl w:ilvl="3" w:tplc="22740956">
      <w:numFmt w:val="bullet"/>
      <w:lvlText w:val="•"/>
      <w:lvlJc w:val="left"/>
      <w:pPr>
        <w:ind w:left="3277" w:hanging="509"/>
      </w:pPr>
      <w:rPr>
        <w:rFonts w:hint="default"/>
        <w:lang w:val="ru-RU" w:eastAsia="en-US" w:bidi="ar-SA"/>
      </w:rPr>
    </w:lvl>
    <w:lvl w:ilvl="4" w:tplc="9CC49AC8">
      <w:numFmt w:val="bullet"/>
      <w:lvlText w:val="•"/>
      <w:lvlJc w:val="left"/>
      <w:pPr>
        <w:ind w:left="4330" w:hanging="509"/>
      </w:pPr>
      <w:rPr>
        <w:rFonts w:hint="default"/>
        <w:lang w:val="ru-RU" w:eastAsia="en-US" w:bidi="ar-SA"/>
      </w:rPr>
    </w:lvl>
    <w:lvl w:ilvl="5" w:tplc="958C97DC">
      <w:numFmt w:val="bullet"/>
      <w:lvlText w:val="•"/>
      <w:lvlJc w:val="left"/>
      <w:pPr>
        <w:ind w:left="5383" w:hanging="509"/>
      </w:pPr>
      <w:rPr>
        <w:rFonts w:hint="default"/>
        <w:lang w:val="ru-RU" w:eastAsia="en-US" w:bidi="ar-SA"/>
      </w:rPr>
    </w:lvl>
    <w:lvl w:ilvl="6" w:tplc="7CF8BAC8">
      <w:numFmt w:val="bullet"/>
      <w:lvlText w:val="•"/>
      <w:lvlJc w:val="left"/>
      <w:pPr>
        <w:ind w:left="6435" w:hanging="509"/>
      </w:pPr>
      <w:rPr>
        <w:rFonts w:hint="default"/>
        <w:lang w:val="ru-RU" w:eastAsia="en-US" w:bidi="ar-SA"/>
      </w:rPr>
    </w:lvl>
    <w:lvl w:ilvl="7" w:tplc="31CCBE1A">
      <w:numFmt w:val="bullet"/>
      <w:lvlText w:val="•"/>
      <w:lvlJc w:val="left"/>
      <w:pPr>
        <w:ind w:left="7488" w:hanging="509"/>
      </w:pPr>
      <w:rPr>
        <w:rFonts w:hint="default"/>
        <w:lang w:val="ru-RU" w:eastAsia="en-US" w:bidi="ar-SA"/>
      </w:rPr>
    </w:lvl>
    <w:lvl w:ilvl="8" w:tplc="79227F86">
      <w:numFmt w:val="bullet"/>
      <w:lvlText w:val="•"/>
      <w:lvlJc w:val="left"/>
      <w:pPr>
        <w:ind w:left="8541" w:hanging="509"/>
      </w:pPr>
      <w:rPr>
        <w:rFonts w:hint="default"/>
        <w:lang w:val="ru-RU" w:eastAsia="en-US" w:bidi="ar-SA"/>
      </w:rPr>
    </w:lvl>
  </w:abstractNum>
  <w:abstractNum w:abstractNumId="8">
    <w:nsid w:val="7F355821"/>
    <w:multiLevelType w:val="hybridMultilevel"/>
    <w:tmpl w:val="A78C1FE2"/>
    <w:lvl w:ilvl="0" w:tplc="79C4B31E">
      <w:start w:val="6"/>
      <w:numFmt w:val="decimal"/>
      <w:lvlText w:val="%1"/>
      <w:lvlJc w:val="left"/>
      <w:pPr>
        <w:ind w:left="112" w:hanging="500"/>
      </w:pPr>
      <w:rPr>
        <w:rFonts w:hint="default"/>
        <w:lang w:val="ru-RU" w:eastAsia="en-US" w:bidi="ar-SA"/>
      </w:rPr>
    </w:lvl>
    <w:lvl w:ilvl="1" w:tplc="09FA18FC">
      <w:numFmt w:val="none"/>
      <w:lvlText w:val=""/>
      <w:lvlJc w:val="left"/>
      <w:pPr>
        <w:tabs>
          <w:tab w:val="num" w:pos="360"/>
        </w:tabs>
      </w:pPr>
    </w:lvl>
    <w:lvl w:ilvl="2" w:tplc="D4287A9A">
      <w:numFmt w:val="bullet"/>
      <w:lvlText w:val="•"/>
      <w:lvlJc w:val="left"/>
      <w:pPr>
        <w:ind w:left="2225" w:hanging="500"/>
      </w:pPr>
      <w:rPr>
        <w:rFonts w:hint="default"/>
        <w:lang w:val="ru-RU" w:eastAsia="en-US" w:bidi="ar-SA"/>
      </w:rPr>
    </w:lvl>
    <w:lvl w:ilvl="3" w:tplc="EB408E4A">
      <w:numFmt w:val="bullet"/>
      <w:lvlText w:val="•"/>
      <w:lvlJc w:val="left"/>
      <w:pPr>
        <w:ind w:left="3277" w:hanging="500"/>
      </w:pPr>
      <w:rPr>
        <w:rFonts w:hint="default"/>
        <w:lang w:val="ru-RU" w:eastAsia="en-US" w:bidi="ar-SA"/>
      </w:rPr>
    </w:lvl>
    <w:lvl w:ilvl="4" w:tplc="14660A10">
      <w:numFmt w:val="bullet"/>
      <w:lvlText w:val="•"/>
      <w:lvlJc w:val="left"/>
      <w:pPr>
        <w:ind w:left="4330" w:hanging="500"/>
      </w:pPr>
      <w:rPr>
        <w:rFonts w:hint="default"/>
        <w:lang w:val="ru-RU" w:eastAsia="en-US" w:bidi="ar-SA"/>
      </w:rPr>
    </w:lvl>
    <w:lvl w:ilvl="5" w:tplc="45623E88">
      <w:numFmt w:val="bullet"/>
      <w:lvlText w:val="•"/>
      <w:lvlJc w:val="left"/>
      <w:pPr>
        <w:ind w:left="5383" w:hanging="500"/>
      </w:pPr>
      <w:rPr>
        <w:rFonts w:hint="default"/>
        <w:lang w:val="ru-RU" w:eastAsia="en-US" w:bidi="ar-SA"/>
      </w:rPr>
    </w:lvl>
    <w:lvl w:ilvl="6" w:tplc="52DC43B8">
      <w:numFmt w:val="bullet"/>
      <w:lvlText w:val="•"/>
      <w:lvlJc w:val="left"/>
      <w:pPr>
        <w:ind w:left="6435" w:hanging="500"/>
      </w:pPr>
      <w:rPr>
        <w:rFonts w:hint="default"/>
        <w:lang w:val="ru-RU" w:eastAsia="en-US" w:bidi="ar-SA"/>
      </w:rPr>
    </w:lvl>
    <w:lvl w:ilvl="7" w:tplc="4D0E72B8">
      <w:numFmt w:val="bullet"/>
      <w:lvlText w:val="•"/>
      <w:lvlJc w:val="left"/>
      <w:pPr>
        <w:ind w:left="7488" w:hanging="500"/>
      </w:pPr>
      <w:rPr>
        <w:rFonts w:hint="default"/>
        <w:lang w:val="ru-RU" w:eastAsia="en-US" w:bidi="ar-SA"/>
      </w:rPr>
    </w:lvl>
    <w:lvl w:ilvl="8" w:tplc="805AA058">
      <w:numFmt w:val="bullet"/>
      <w:lvlText w:val="•"/>
      <w:lvlJc w:val="left"/>
      <w:pPr>
        <w:ind w:left="8541" w:hanging="50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722A0"/>
    <w:rsid w:val="000326C2"/>
    <w:rsid w:val="000722A0"/>
    <w:rsid w:val="00085A93"/>
    <w:rsid w:val="000A55A4"/>
    <w:rsid w:val="000D2F48"/>
    <w:rsid w:val="000D4CA1"/>
    <w:rsid w:val="001012CF"/>
    <w:rsid w:val="00113D9D"/>
    <w:rsid w:val="001C6BB6"/>
    <w:rsid w:val="00247918"/>
    <w:rsid w:val="003028B7"/>
    <w:rsid w:val="00330717"/>
    <w:rsid w:val="00390F04"/>
    <w:rsid w:val="003B5D05"/>
    <w:rsid w:val="003B636C"/>
    <w:rsid w:val="0041629E"/>
    <w:rsid w:val="0045411E"/>
    <w:rsid w:val="00465F7B"/>
    <w:rsid w:val="00473A7A"/>
    <w:rsid w:val="004E6CC9"/>
    <w:rsid w:val="005755F7"/>
    <w:rsid w:val="005A0195"/>
    <w:rsid w:val="00604FEF"/>
    <w:rsid w:val="00664365"/>
    <w:rsid w:val="00693665"/>
    <w:rsid w:val="006E7068"/>
    <w:rsid w:val="007071E7"/>
    <w:rsid w:val="00745C44"/>
    <w:rsid w:val="00745CA6"/>
    <w:rsid w:val="007F2B8C"/>
    <w:rsid w:val="0084659B"/>
    <w:rsid w:val="008B3CF1"/>
    <w:rsid w:val="008C681D"/>
    <w:rsid w:val="008E1981"/>
    <w:rsid w:val="00934FA1"/>
    <w:rsid w:val="0097085C"/>
    <w:rsid w:val="00970A47"/>
    <w:rsid w:val="009D5710"/>
    <w:rsid w:val="00A17BC0"/>
    <w:rsid w:val="00AC2884"/>
    <w:rsid w:val="00AE5797"/>
    <w:rsid w:val="00B03149"/>
    <w:rsid w:val="00BD1458"/>
    <w:rsid w:val="00C16214"/>
    <w:rsid w:val="00C20BF2"/>
    <w:rsid w:val="00C358F7"/>
    <w:rsid w:val="00C36729"/>
    <w:rsid w:val="00C46EE1"/>
    <w:rsid w:val="00C744D9"/>
    <w:rsid w:val="00C9768A"/>
    <w:rsid w:val="00CD0FD6"/>
    <w:rsid w:val="00D53A26"/>
    <w:rsid w:val="00DA22C7"/>
    <w:rsid w:val="00DB0A12"/>
    <w:rsid w:val="00DB10FE"/>
    <w:rsid w:val="00DB5BE3"/>
    <w:rsid w:val="00DC5F84"/>
    <w:rsid w:val="00E325FB"/>
    <w:rsid w:val="00E3709A"/>
    <w:rsid w:val="00ED673C"/>
    <w:rsid w:val="00EE5189"/>
    <w:rsid w:val="00F02C23"/>
    <w:rsid w:val="00F1400E"/>
    <w:rsid w:val="00F821D7"/>
    <w:rsid w:val="00F90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22A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22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22A0"/>
    <w:pPr>
      <w:ind w:left="112" w:firstLine="7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0722A0"/>
    <w:pPr>
      <w:ind w:left="112" w:right="323" w:firstLine="719"/>
      <w:jc w:val="both"/>
    </w:pPr>
  </w:style>
  <w:style w:type="paragraph" w:customStyle="1" w:styleId="TableParagraph">
    <w:name w:val="Table Paragraph"/>
    <w:basedOn w:val="a"/>
    <w:uiPriority w:val="1"/>
    <w:qFormat/>
    <w:rsid w:val="000722A0"/>
  </w:style>
  <w:style w:type="paragraph" w:styleId="a5">
    <w:name w:val="Normal (Web)"/>
    <w:basedOn w:val="a"/>
    <w:uiPriority w:val="99"/>
    <w:semiHidden/>
    <w:unhideWhenUsed/>
    <w:rsid w:val="00DB10F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B10FE"/>
    <w:rPr>
      <w:color w:val="0000FF"/>
      <w:u w:val="single"/>
    </w:rPr>
  </w:style>
  <w:style w:type="paragraph" w:customStyle="1" w:styleId="alignright">
    <w:name w:val="align_right"/>
    <w:basedOn w:val="a"/>
    <w:rsid w:val="00AE57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no-indent">
    <w:name w:val="no-indent"/>
    <w:basedOn w:val="a"/>
    <w:rsid w:val="00AE57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ligncenter">
    <w:name w:val="align_center"/>
    <w:basedOn w:val="a"/>
    <w:rsid w:val="00AE57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lignleft">
    <w:name w:val="align_left"/>
    <w:basedOn w:val="a"/>
    <w:rsid w:val="00AE579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755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5F7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Title"/>
    <w:basedOn w:val="a"/>
    <w:next w:val="a"/>
    <w:link w:val="aa"/>
    <w:qFormat/>
    <w:rsid w:val="00C20BF2"/>
    <w:pPr>
      <w:widowControl/>
      <w:autoSpaceDE/>
      <w:autoSpaceDN/>
      <w:jc w:val="center"/>
    </w:pPr>
    <w:rPr>
      <w:sz w:val="36"/>
      <w:szCs w:val="24"/>
      <w:lang w:eastAsia="ar-SA"/>
    </w:rPr>
  </w:style>
  <w:style w:type="character" w:customStyle="1" w:styleId="aa">
    <w:name w:val="Название Знак"/>
    <w:basedOn w:val="a0"/>
    <w:link w:val="a9"/>
    <w:rsid w:val="00C20BF2"/>
    <w:rPr>
      <w:rFonts w:ascii="Times New Roman" w:eastAsia="Times New Roman" w:hAnsi="Times New Roman" w:cs="Times New Roman"/>
      <w:sz w:val="36"/>
      <w:szCs w:val="24"/>
      <w:lang w:val="ru-RU" w:eastAsia="ar-SA"/>
    </w:rPr>
  </w:style>
  <w:style w:type="paragraph" w:styleId="ab">
    <w:name w:val="header"/>
    <w:basedOn w:val="a"/>
    <w:link w:val="ac"/>
    <w:uiPriority w:val="99"/>
    <w:semiHidden/>
    <w:unhideWhenUsed/>
    <w:rsid w:val="003B5D0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B5D05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3B5D0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B5D0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6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472386/7bdc88be01eb9a035a612d8350c6614772d9e082/" TargetMode="External"/><Relationship Id="rId13" Type="http://schemas.openxmlformats.org/officeDocument/2006/relationships/hyperlink" Target="https://www.consultant.ru/document/cons_doc_LAW_472386/7bdc88be01eb9a035a612d8350c6614772d9e08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472386/7bdc88be01eb9a035a612d8350c6614772d9e082/" TargetMode="External"/><Relationship Id="rId12" Type="http://schemas.openxmlformats.org/officeDocument/2006/relationships/hyperlink" Target="https://www.consultant.ru/document/cons_doc_LAW_472386/7bdc88be01eb9a035a612d8350c6614772d9e082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sultant.ru/document/cons_doc_LAW_472386/7bdc88be01eb9a035a612d8350c6614772d9e082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https://www.consultant.ru/document/cons_doc_LAW_472386/7bdc88be01eb9a035a612d8350c6614772d9e08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472386/7bdc88be01eb9a035a612d8350c6614772d9e082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Общие положения</vt:lpstr>
    </vt:vector>
  </TitlesOfParts>
  <Company/>
  <LinksUpToDate>false</LinksUpToDate>
  <CharactersWithSpaces>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Общие положения</dc:title>
  <dc:creator>Lena</dc:creator>
  <cp:lastModifiedBy>user</cp:lastModifiedBy>
  <cp:revision>13</cp:revision>
  <cp:lastPrinted>2024-03-21T13:48:00Z</cp:lastPrinted>
  <dcterms:created xsi:type="dcterms:W3CDTF">2024-03-21T07:30:00Z</dcterms:created>
  <dcterms:modified xsi:type="dcterms:W3CDTF">2024-03-22T10:37:00Z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2023-02-03T00:00:00Z</vt:filetime>
  </property>
</Properties>
</file>