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0" w:type="auto"/>
        <w:tblInd w:w="392" w:type="dxa"/>
        <w:tblLook w:val="0000"/>
      </w:tblPr>
      <w:tblGrid>
        <w:gridCol w:w="9461"/>
      </w:tblGrid>
      <w:tr w:rsidR="00991871" w:rsidRPr="00C0719C" w:rsidTr="00991871">
        <w:tc>
          <w:tcPr>
            <w:tcW w:w="9461" w:type="dxa"/>
          </w:tcPr>
          <w:p w:rsidR="00991871" w:rsidRPr="00911588" w:rsidRDefault="00991871" w:rsidP="00991871">
            <w:pPr>
              <w:spacing w:line="360" w:lineRule="auto"/>
              <w:jc w:val="right"/>
            </w:pPr>
            <w:bookmarkStart w:id="0" w:name="_Toc76556834"/>
            <w:bookmarkStart w:id="1" w:name="_Toc209932498"/>
          </w:p>
        </w:tc>
      </w:tr>
      <w:tr w:rsidR="00991871" w:rsidRPr="00C0719C" w:rsidTr="00991871">
        <w:tc>
          <w:tcPr>
            <w:tcW w:w="9461" w:type="dxa"/>
          </w:tcPr>
          <w:p w:rsidR="00991871" w:rsidRPr="004954EF" w:rsidRDefault="00991871" w:rsidP="00991871">
            <w:pPr>
              <w:tabs>
                <w:tab w:val="left" w:pos="5245"/>
              </w:tabs>
              <w:rPr>
                <w:kern w:val="32"/>
              </w:rPr>
            </w:pPr>
            <w:r w:rsidRPr="004954EF">
              <w:rPr>
                <w:kern w:val="32"/>
              </w:rPr>
              <w:tab/>
              <w:t>УТВЕРЖДЕНО</w:t>
            </w:r>
          </w:p>
          <w:p w:rsidR="00991871" w:rsidRPr="004954EF" w:rsidRDefault="00991871" w:rsidP="00991871">
            <w:pPr>
              <w:tabs>
                <w:tab w:val="left" w:pos="5245"/>
              </w:tabs>
              <w:rPr>
                <w:kern w:val="32"/>
              </w:rPr>
            </w:pPr>
            <w:r w:rsidRPr="004954EF">
              <w:rPr>
                <w:kern w:val="32"/>
              </w:rPr>
              <w:tab/>
              <w:t>решением Учёного совета</w:t>
            </w:r>
          </w:p>
          <w:p w:rsidR="00991871" w:rsidRPr="004954EF" w:rsidRDefault="00991871" w:rsidP="00991871">
            <w:pPr>
              <w:tabs>
                <w:tab w:val="left" w:pos="5245"/>
              </w:tabs>
              <w:rPr>
                <w:kern w:val="32"/>
              </w:rPr>
            </w:pPr>
            <w:r w:rsidRPr="004954EF">
              <w:rPr>
                <w:kern w:val="32"/>
              </w:rPr>
              <w:tab/>
              <w:t>от «__» ___ 20__ , протокол №__</w:t>
            </w:r>
          </w:p>
          <w:p w:rsidR="00991871" w:rsidRPr="004954EF" w:rsidRDefault="00991871" w:rsidP="00991871">
            <w:pPr>
              <w:tabs>
                <w:tab w:val="left" w:pos="5245"/>
              </w:tabs>
              <w:rPr>
                <w:kern w:val="32"/>
              </w:rPr>
            </w:pPr>
            <w:r w:rsidRPr="004954EF">
              <w:rPr>
                <w:kern w:val="32"/>
              </w:rPr>
              <w:tab/>
            </w:r>
          </w:p>
          <w:p w:rsidR="00991871" w:rsidRPr="004954EF" w:rsidRDefault="00991871" w:rsidP="00991871">
            <w:pPr>
              <w:tabs>
                <w:tab w:val="left" w:pos="5245"/>
              </w:tabs>
              <w:rPr>
                <w:kern w:val="32"/>
              </w:rPr>
            </w:pPr>
            <w:r w:rsidRPr="004954EF">
              <w:rPr>
                <w:kern w:val="32"/>
              </w:rPr>
              <w:tab/>
            </w:r>
            <w:r>
              <w:rPr>
                <w:kern w:val="32"/>
              </w:rPr>
              <w:t>председатель Ученого совета</w:t>
            </w:r>
            <w:r w:rsidRPr="004954EF">
              <w:rPr>
                <w:kern w:val="32"/>
              </w:rPr>
              <w:t xml:space="preserve"> </w:t>
            </w:r>
          </w:p>
          <w:p w:rsidR="00991871" w:rsidRPr="004954EF" w:rsidRDefault="00991871" w:rsidP="00991871">
            <w:pPr>
              <w:tabs>
                <w:tab w:val="left" w:pos="5245"/>
              </w:tabs>
              <w:rPr>
                <w:kern w:val="32"/>
              </w:rPr>
            </w:pPr>
          </w:p>
          <w:p w:rsidR="00991871" w:rsidRPr="004954EF" w:rsidRDefault="00991871" w:rsidP="00991871">
            <w:pPr>
              <w:tabs>
                <w:tab w:val="left" w:pos="5245"/>
              </w:tabs>
              <w:rPr>
                <w:kern w:val="32"/>
              </w:rPr>
            </w:pPr>
            <w:r>
              <w:rPr>
                <w:kern w:val="32"/>
              </w:rPr>
              <w:tab/>
            </w:r>
            <w:proofErr w:type="spellStart"/>
            <w:r>
              <w:rPr>
                <w:kern w:val="32"/>
              </w:rPr>
              <w:t>______________</w:t>
            </w:r>
            <w:r w:rsidRPr="004954EF">
              <w:rPr>
                <w:kern w:val="32"/>
              </w:rPr>
              <w:t>_О.А.Кравченко</w:t>
            </w:r>
            <w:proofErr w:type="spellEnd"/>
          </w:p>
          <w:p w:rsidR="00991871" w:rsidRPr="00911588" w:rsidRDefault="00991871" w:rsidP="00991871">
            <w:pPr>
              <w:spacing w:line="360" w:lineRule="auto"/>
            </w:pPr>
          </w:p>
        </w:tc>
      </w:tr>
    </w:tbl>
    <w:p w:rsidR="003C2D49" w:rsidRDefault="003C2D49" w:rsidP="003C2D49">
      <w:pPr>
        <w:ind w:firstLine="709"/>
        <w:jc w:val="both"/>
        <w:rPr>
          <w:kern w:val="32"/>
        </w:rPr>
      </w:pPr>
    </w:p>
    <w:p w:rsidR="00991871" w:rsidRPr="00FB15EF" w:rsidRDefault="00991871" w:rsidP="003C2D49">
      <w:pPr>
        <w:ind w:firstLine="709"/>
        <w:jc w:val="both"/>
        <w:rPr>
          <w:kern w:val="32"/>
        </w:rPr>
      </w:pPr>
    </w:p>
    <w:p w:rsidR="00E1378D" w:rsidRDefault="00E1378D" w:rsidP="003C2D49">
      <w:pPr>
        <w:jc w:val="center"/>
        <w:rPr>
          <w:b/>
          <w:kern w:val="32"/>
        </w:rPr>
      </w:pPr>
      <w:r w:rsidRPr="00E1378D">
        <w:rPr>
          <w:b/>
          <w:kern w:val="32"/>
        </w:rPr>
        <w:t>ПО</w:t>
      </w:r>
      <w:r w:rsidR="00A0585F">
        <w:rPr>
          <w:b/>
          <w:kern w:val="32"/>
        </w:rPr>
        <w:t>РЯДОК</w:t>
      </w:r>
      <w:r w:rsidRPr="00E1378D">
        <w:rPr>
          <w:b/>
          <w:kern w:val="32"/>
        </w:rPr>
        <w:t xml:space="preserve"> </w:t>
      </w:r>
    </w:p>
    <w:p w:rsidR="00A0585F" w:rsidRDefault="00A0585F" w:rsidP="003C2D49">
      <w:pPr>
        <w:jc w:val="center"/>
        <w:rPr>
          <w:rFonts w:eastAsia="Times New Roman"/>
          <w:b/>
          <w:caps/>
        </w:rPr>
      </w:pPr>
      <w:r w:rsidRPr="00A0585F">
        <w:rPr>
          <w:rFonts w:eastAsia="Times New Roman"/>
          <w:b/>
          <w:caps/>
        </w:rPr>
        <w:t xml:space="preserve">организации и обеспечения заключения договора о целевом </w:t>
      </w:r>
      <w:proofErr w:type="gramStart"/>
      <w:r w:rsidRPr="00A0585F">
        <w:rPr>
          <w:rFonts w:eastAsia="Times New Roman"/>
          <w:b/>
          <w:caps/>
        </w:rPr>
        <w:t xml:space="preserve">обучении </w:t>
      </w:r>
      <w:r w:rsidRPr="00A0585F">
        <w:rPr>
          <w:b/>
          <w:caps/>
          <w:shd w:val="clear" w:color="auto" w:fill="FFFFFF"/>
        </w:rPr>
        <w:t>по</w:t>
      </w:r>
      <w:proofErr w:type="gramEnd"/>
      <w:r w:rsidRPr="00A0585F">
        <w:rPr>
          <w:b/>
          <w:caps/>
          <w:shd w:val="clear" w:color="auto" w:fill="FFFFFF"/>
        </w:rPr>
        <w:t xml:space="preserve"> образовательным </w:t>
      </w:r>
      <w:r w:rsidRPr="00A0585F">
        <w:rPr>
          <w:rFonts w:eastAsia="Times New Roman"/>
          <w:b/>
          <w:caps/>
        </w:rPr>
        <w:t xml:space="preserve">программам высшего образования – программам аспирантуры на 2024-2025 учебный год </w:t>
      </w:r>
    </w:p>
    <w:p w:rsidR="003C2D49" w:rsidRPr="00A0585F" w:rsidRDefault="00A0585F" w:rsidP="003C2D49">
      <w:pPr>
        <w:jc w:val="center"/>
        <w:rPr>
          <w:rFonts w:eastAsia="Times New Roman"/>
          <w:b/>
          <w:caps/>
        </w:rPr>
      </w:pPr>
      <w:r w:rsidRPr="00A0585F">
        <w:rPr>
          <w:rFonts w:eastAsia="Times New Roman"/>
          <w:b/>
          <w:caps/>
        </w:rPr>
        <w:t>в ФГБОУ ВО «Тульский государственный университет»</w:t>
      </w:r>
    </w:p>
    <w:p w:rsidR="003C2D49" w:rsidRPr="00FB15EF" w:rsidRDefault="003C2D49" w:rsidP="003C2D49">
      <w:pPr>
        <w:jc w:val="center"/>
        <w:rPr>
          <w:kern w:val="32"/>
        </w:rPr>
      </w:pPr>
    </w:p>
    <w:p w:rsidR="003C2D49" w:rsidRPr="00FB15EF" w:rsidRDefault="003C2D49" w:rsidP="003C2D49">
      <w:pPr>
        <w:jc w:val="center"/>
        <w:rPr>
          <w:kern w:val="32"/>
        </w:rPr>
      </w:pPr>
    </w:p>
    <w:tbl>
      <w:tblPr>
        <w:tblW w:w="0" w:type="auto"/>
        <w:jc w:val="center"/>
        <w:tblLook w:val="04A0"/>
      </w:tblPr>
      <w:tblGrid>
        <w:gridCol w:w="4069"/>
        <w:gridCol w:w="2934"/>
        <w:gridCol w:w="2268"/>
      </w:tblGrid>
      <w:tr w:rsidR="003C2D49" w:rsidRPr="00FB15EF" w:rsidTr="00A0585F">
        <w:trPr>
          <w:jc w:val="center"/>
        </w:trPr>
        <w:tc>
          <w:tcPr>
            <w:tcW w:w="4069" w:type="dxa"/>
            <w:shd w:val="clear" w:color="auto" w:fill="auto"/>
          </w:tcPr>
          <w:p w:rsidR="003C2D49" w:rsidRPr="002F548E" w:rsidRDefault="003C2D49" w:rsidP="00943313">
            <w:pPr>
              <w:spacing w:after="120"/>
              <w:jc w:val="both"/>
              <w:rPr>
                <w:kern w:val="32"/>
                <w:highlight w:val="yellow"/>
              </w:rPr>
            </w:pPr>
          </w:p>
        </w:tc>
        <w:tc>
          <w:tcPr>
            <w:tcW w:w="2934" w:type="dxa"/>
            <w:shd w:val="clear" w:color="auto" w:fill="auto"/>
          </w:tcPr>
          <w:p w:rsidR="003C2D49" w:rsidRPr="002F548E" w:rsidRDefault="003C2D49" w:rsidP="00943313">
            <w:pPr>
              <w:spacing w:after="120"/>
              <w:jc w:val="both"/>
              <w:rPr>
                <w:kern w:val="32"/>
                <w:highlight w:val="yellow"/>
              </w:rPr>
            </w:pPr>
          </w:p>
        </w:tc>
        <w:tc>
          <w:tcPr>
            <w:tcW w:w="2268" w:type="dxa"/>
            <w:shd w:val="clear" w:color="auto" w:fill="auto"/>
          </w:tcPr>
          <w:p w:rsidR="003C2D49" w:rsidRPr="002F548E" w:rsidRDefault="003C2D49" w:rsidP="00943313">
            <w:pPr>
              <w:spacing w:after="120"/>
              <w:jc w:val="both"/>
              <w:rPr>
                <w:kern w:val="32"/>
                <w:highlight w:val="yellow"/>
              </w:rPr>
            </w:pPr>
          </w:p>
        </w:tc>
      </w:tr>
      <w:tr w:rsidR="003C2D49" w:rsidRPr="00FB15EF" w:rsidTr="00A0585F">
        <w:trPr>
          <w:jc w:val="center"/>
        </w:trPr>
        <w:tc>
          <w:tcPr>
            <w:tcW w:w="4069" w:type="dxa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</w:p>
        </w:tc>
        <w:tc>
          <w:tcPr>
            <w:tcW w:w="2934" w:type="dxa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</w:p>
        </w:tc>
        <w:tc>
          <w:tcPr>
            <w:tcW w:w="2268" w:type="dxa"/>
            <w:shd w:val="clear" w:color="auto" w:fill="auto"/>
          </w:tcPr>
          <w:p w:rsidR="003C2D49" w:rsidRPr="00FB15EF" w:rsidRDefault="003C2D49" w:rsidP="00943313">
            <w:pPr>
              <w:spacing w:after="120"/>
              <w:jc w:val="both"/>
              <w:rPr>
                <w:kern w:val="32"/>
              </w:rPr>
            </w:pPr>
          </w:p>
        </w:tc>
      </w:tr>
    </w:tbl>
    <w:p w:rsidR="00A0585F" w:rsidRDefault="00A0585F" w:rsidP="00B96826">
      <w:pPr>
        <w:spacing w:line="360" w:lineRule="auto"/>
        <w:jc w:val="center"/>
        <w:rPr>
          <w:b/>
          <w:szCs w:val="24"/>
        </w:rPr>
      </w:pPr>
    </w:p>
    <w:p w:rsidR="00A0585F" w:rsidRDefault="00A0585F" w:rsidP="00B96826">
      <w:pPr>
        <w:spacing w:line="360" w:lineRule="auto"/>
        <w:jc w:val="center"/>
        <w:rPr>
          <w:b/>
          <w:szCs w:val="24"/>
        </w:rPr>
      </w:pPr>
    </w:p>
    <w:p w:rsidR="00A0585F" w:rsidRDefault="00A0585F" w:rsidP="00B96826">
      <w:pPr>
        <w:spacing w:line="360" w:lineRule="auto"/>
        <w:jc w:val="center"/>
        <w:rPr>
          <w:b/>
          <w:szCs w:val="24"/>
        </w:rPr>
      </w:pPr>
    </w:p>
    <w:p w:rsidR="00A0585F" w:rsidRDefault="00A0585F" w:rsidP="00B96826">
      <w:pPr>
        <w:spacing w:line="360" w:lineRule="auto"/>
        <w:jc w:val="center"/>
        <w:rPr>
          <w:b/>
          <w:szCs w:val="24"/>
        </w:rPr>
      </w:pPr>
    </w:p>
    <w:p w:rsidR="00A0585F" w:rsidRDefault="00A0585F" w:rsidP="00B96826">
      <w:pPr>
        <w:spacing w:line="360" w:lineRule="auto"/>
        <w:jc w:val="center"/>
        <w:rPr>
          <w:b/>
          <w:szCs w:val="24"/>
        </w:rPr>
      </w:pPr>
    </w:p>
    <w:p w:rsidR="00A0585F" w:rsidRDefault="00A0585F" w:rsidP="00B96826">
      <w:pPr>
        <w:spacing w:line="360" w:lineRule="auto"/>
        <w:jc w:val="center"/>
        <w:rPr>
          <w:b/>
          <w:szCs w:val="24"/>
        </w:rPr>
      </w:pPr>
    </w:p>
    <w:p w:rsidR="00A0585F" w:rsidRDefault="00A0585F" w:rsidP="00B96826">
      <w:pPr>
        <w:spacing w:line="360" w:lineRule="auto"/>
        <w:jc w:val="center"/>
        <w:rPr>
          <w:b/>
          <w:szCs w:val="24"/>
        </w:rPr>
      </w:pPr>
    </w:p>
    <w:p w:rsidR="00A0585F" w:rsidRDefault="00A0585F" w:rsidP="00B96826">
      <w:pPr>
        <w:spacing w:line="360" w:lineRule="auto"/>
        <w:jc w:val="center"/>
        <w:rPr>
          <w:b/>
          <w:szCs w:val="24"/>
        </w:rPr>
      </w:pPr>
    </w:p>
    <w:p w:rsidR="00A0585F" w:rsidRDefault="00A0585F" w:rsidP="00B96826">
      <w:pPr>
        <w:spacing w:line="360" w:lineRule="auto"/>
        <w:jc w:val="center"/>
        <w:rPr>
          <w:b/>
          <w:szCs w:val="24"/>
        </w:rPr>
      </w:pPr>
    </w:p>
    <w:p w:rsidR="00A0585F" w:rsidRDefault="00A0585F" w:rsidP="00B96826">
      <w:pPr>
        <w:spacing w:line="360" w:lineRule="auto"/>
        <w:jc w:val="center"/>
        <w:rPr>
          <w:b/>
          <w:szCs w:val="24"/>
        </w:rPr>
      </w:pPr>
    </w:p>
    <w:p w:rsidR="00A0585F" w:rsidRDefault="00A0585F" w:rsidP="00B96826">
      <w:pPr>
        <w:spacing w:line="360" w:lineRule="auto"/>
        <w:jc w:val="center"/>
        <w:rPr>
          <w:b/>
          <w:szCs w:val="24"/>
        </w:rPr>
      </w:pPr>
    </w:p>
    <w:p w:rsidR="00A0585F" w:rsidRDefault="00A0585F" w:rsidP="00B96826">
      <w:pPr>
        <w:spacing w:line="360" w:lineRule="auto"/>
        <w:jc w:val="center"/>
        <w:rPr>
          <w:b/>
          <w:szCs w:val="24"/>
        </w:rPr>
      </w:pPr>
    </w:p>
    <w:p w:rsidR="00802A25" w:rsidRPr="00A0585F" w:rsidRDefault="00A0585F" w:rsidP="00B96826">
      <w:pPr>
        <w:spacing w:line="360" w:lineRule="auto"/>
        <w:jc w:val="center"/>
        <w:rPr>
          <w:bCs/>
        </w:rPr>
      </w:pPr>
      <w:r w:rsidRPr="00A0585F">
        <w:rPr>
          <w:szCs w:val="24"/>
        </w:rPr>
        <w:t>2024</w:t>
      </w:r>
      <w:r w:rsidR="003C2D49" w:rsidRPr="00A0585F">
        <w:rPr>
          <w:szCs w:val="24"/>
        </w:rPr>
        <w:br w:type="page"/>
      </w:r>
    </w:p>
    <w:p w:rsidR="00802A25" w:rsidRDefault="00A0585F" w:rsidP="00D95454">
      <w:pPr>
        <w:pStyle w:val="1"/>
        <w:spacing w:before="0" w:after="0" w:line="240" w:lineRule="auto"/>
      </w:pPr>
      <w:bookmarkStart w:id="2" w:name="_Toc338252866"/>
      <w:bookmarkStart w:id="3" w:name="_Toc338420118"/>
      <w:bookmarkStart w:id="4" w:name="_Toc64538910"/>
      <w:bookmarkStart w:id="5" w:name="_Toc332975111"/>
      <w:bookmarkStart w:id="6" w:name="_Toc332975110"/>
      <w:bookmarkStart w:id="7" w:name="_Toc76556841"/>
      <w:bookmarkStart w:id="8" w:name="_Toc209932504"/>
      <w:bookmarkStart w:id="9" w:name="_Toc255057561"/>
      <w:bookmarkEnd w:id="0"/>
      <w:bookmarkEnd w:id="1"/>
      <w:bookmarkEnd w:id="2"/>
      <w:r>
        <w:lastRenderedPageBreak/>
        <w:t>1</w:t>
      </w:r>
      <w:r w:rsidR="00802A25" w:rsidRPr="004F5677">
        <w:t xml:space="preserve"> Общие положения</w:t>
      </w:r>
      <w:bookmarkEnd w:id="3"/>
      <w:bookmarkEnd w:id="4"/>
    </w:p>
    <w:p w:rsidR="00D95454" w:rsidRPr="00D95454" w:rsidRDefault="00D95454" w:rsidP="00D95454"/>
    <w:bookmarkEnd w:id="5"/>
    <w:p w:rsidR="00A0585F" w:rsidRPr="001A559E" w:rsidRDefault="00A0585F" w:rsidP="00A0585F">
      <w:pPr>
        <w:shd w:val="clear" w:color="auto" w:fill="FFFFFF"/>
        <w:ind w:firstLine="709"/>
        <w:jc w:val="both"/>
        <w:outlineLvl w:val="2"/>
        <w:rPr>
          <w:rFonts w:eastAsia="Times New Roman"/>
          <w:bCs/>
        </w:rPr>
      </w:pPr>
      <w:r>
        <w:rPr>
          <w:rFonts w:eastAsia="Times New Roman"/>
        </w:rPr>
        <w:t xml:space="preserve">1.1 </w:t>
      </w:r>
      <w:r w:rsidRPr="008B7A99">
        <w:rPr>
          <w:rFonts w:eastAsia="Times New Roman"/>
        </w:rPr>
        <w:t>Порядок организации и обеспечения</w:t>
      </w:r>
      <w:r>
        <w:rPr>
          <w:rFonts w:eastAsia="Times New Roman"/>
        </w:rPr>
        <w:t xml:space="preserve"> заключения договора о целевом </w:t>
      </w:r>
      <w:r w:rsidRPr="008B7A99">
        <w:rPr>
          <w:rFonts w:eastAsia="Times New Roman"/>
        </w:rPr>
        <w:t xml:space="preserve">обучении </w:t>
      </w:r>
      <w:r w:rsidRPr="0004409A">
        <w:rPr>
          <w:shd w:val="clear" w:color="auto" w:fill="FFFFFF"/>
        </w:rPr>
        <w:t>по образовательным программам высшего образования – программам аспирантуры на 2024-2025 учебный год</w:t>
      </w:r>
      <w:r>
        <w:rPr>
          <w:rFonts w:eastAsia="Times New Roman"/>
          <w:bCs/>
        </w:rPr>
        <w:t xml:space="preserve"> </w:t>
      </w:r>
      <w:r w:rsidRPr="008B7A99">
        <w:rPr>
          <w:rFonts w:eastAsia="Times New Roman"/>
        </w:rPr>
        <w:t xml:space="preserve">в ФГБОУ </w:t>
      </w:r>
      <w:proofErr w:type="gramStart"/>
      <w:r w:rsidRPr="008B7A99">
        <w:rPr>
          <w:rFonts w:eastAsia="Times New Roman"/>
        </w:rPr>
        <w:t>ВО</w:t>
      </w:r>
      <w:proofErr w:type="gramEnd"/>
      <w:r w:rsidRPr="008B7A99">
        <w:rPr>
          <w:rFonts w:eastAsia="Times New Roman"/>
        </w:rPr>
        <w:t xml:space="preserve"> «Тульский государственный университет»</w:t>
      </w:r>
      <w:r>
        <w:rPr>
          <w:rFonts w:eastAsia="Times New Roman"/>
        </w:rPr>
        <w:t xml:space="preserve">  (далее – Порядок) разработан на основании:</w:t>
      </w:r>
    </w:p>
    <w:p w:rsidR="00A0585F" w:rsidRPr="008B7A99" w:rsidRDefault="00A0585F" w:rsidP="00A0585F">
      <w:pPr>
        <w:numPr>
          <w:ilvl w:val="0"/>
          <w:numId w:val="2"/>
        </w:numPr>
        <w:tabs>
          <w:tab w:val="clear" w:pos="1650"/>
          <w:tab w:val="num" w:pos="0"/>
          <w:tab w:val="left" w:pos="1276"/>
        </w:tabs>
        <w:spacing w:line="230" w:lineRule="auto"/>
        <w:ind w:left="0" w:firstLine="709"/>
        <w:jc w:val="both"/>
        <w:rPr>
          <w:rFonts w:eastAsia="Times New Roman"/>
        </w:rPr>
      </w:pPr>
      <w:r w:rsidRPr="008B7A99">
        <w:rPr>
          <w:rFonts w:eastAsia="Times New Roman"/>
        </w:rPr>
        <w:t>Федеральный закон от 29 декабря 2012 г. № 273-ФЗ «Об образовании в Российской Федерации»;</w:t>
      </w:r>
    </w:p>
    <w:p w:rsidR="00A0585F" w:rsidRPr="008674D7" w:rsidRDefault="00A0585F" w:rsidP="00A0585F">
      <w:pPr>
        <w:numPr>
          <w:ilvl w:val="0"/>
          <w:numId w:val="2"/>
        </w:numPr>
        <w:tabs>
          <w:tab w:val="clear" w:pos="1650"/>
          <w:tab w:val="num" w:pos="0"/>
          <w:tab w:val="left" w:pos="1276"/>
        </w:tabs>
        <w:spacing w:line="230" w:lineRule="auto"/>
        <w:ind w:left="0" w:firstLine="709"/>
        <w:jc w:val="both"/>
        <w:rPr>
          <w:rFonts w:eastAsia="Times New Roman"/>
        </w:rPr>
      </w:pPr>
      <w:r w:rsidRPr="008674D7">
        <w:rPr>
          <w:rFonts w:eastAsia="Times New Roman"/>
        </w:rPr>
        <w:t>Постановление Правительства Российской Федерации от 27.04.2024 № 555</w:t>
      </w:r>
      <w:r>
        <w:rPr>
          <w:rFonts w:eastAsia="Times New Roman"/>
        </w:rPr>
        <w:t xml:space="preserve"> «</w:t>
      </w:r>
      <w:r w:rsidRPr="008674D7">
        <w:rPr>
          <w:rFonts w:eastAsia="Times New Roman"/>
        </w:rPr>
        <w:t>О целевом обучении по образовательным программам среднего профессионального и высшего образования</w:t>
      </w:r>
      <w:r>
        <w:rPr>
          <w:rFonts w:eastAsia="Times New Roman"/>
        </w:rPr>
        <w:t>»</w:t>
      </w:r>
    </w:p>
    <w:p w:rsidR="00A0585F" w:rsidRPr="0004409A" w:rsidRDefault="00A0585F" w:rsidP="00A0585F">
      <w:pPr>
        <w:shd w:val="clear" w:color="auto" w:fill="FFFFFF"/>
        <w:ind w:firstLine="709"/>
        <w:jc w:val="both"/>
        <w:rPr>
          <w:shd w:val="clear" w:color="auto" w:fill="FFFFFF"/>
        </w:rPr>
      </w:pPr>
      <w:r>
        <w:rPr>
          <w:rFonts w:eastAsia="Times New Roman"/>
        </w:rPr>
        <w:t>1.2</w:t>
      </w:r>
      <w:r w:rsidRPr="0004409A">
        <w:rPr>
          <w:rFonts w:eastAsia="Times New Roman"/>
        </w:rPr>
        <w:t xml:space="preserve"> Тульский государственный университет размещает предложения </w:t>
      </w:r>
      <w:r w:rsidRPr="0004409A">
        <w:rPr>
          <w:shd w:val="clear" w:color="auto" w:fill="FFFFFF"/>
        </w:rPr>
        <w:t xml:space="preserve">о заключении договоров о целевом обучении по образовательным программам высшего образования – программам аспирантуры </w:t>
      </w:r>
      <w:r w:rsidRPr="0004409A">
        <w:rPr>
          <w:rFonts w:eastAsia="Times New Roman"/>
        </w:rPr>
        <w:t>для граждан, поступающих на обучение по данным образовательным программам на официальном сайте университета, - не позднее 10 июня года, в котором осуществляется прием на обучение (далее - год приема);</w:t>
      </w:r>
    </w:p>
    <w:p w:rsidR="00A0585F" w:rsidRDefault="00A0585F" w:rsidP="00A0585F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</w:rPr>
        <w:t>Предложения для граждан, поступающих на обучение по образовательным программам, не могут быть изменены после 10 июня года приема.</w:t>
      </w:r>
    </w:p>
    <w:p w:rsidR="00906343" w:rsidRDefault="00906343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sz w:val="28"/>
          <w:szCs w:val="28"/>
        </w:rPr>
      </w:pPr>
    </w:p>
    <w:p w:rsidR="00A0585F" w:rsidRPr="00796F87" w:rsidRDefault="00A0585F" w:rsidP="00A0585F">
      <w:pPr>
        <w:shd w:val="clear" w:color="auto" w:fill="FFFFFF"/>
        <w:ind w:firstLine="709"/>
        <w:jc w:val="both"/>
        <w:rPr>
          <w:rFonts w:eastAsia="Times New Roman"/>
          <w:b/>
        </w:rPr>
      </w:pPr>
      <w:r>
        <w:rPr>
          <w:b/>
        </w:rPr>
        <w:t>2</w:t>
      </w:r>
      <w:r w:rsidR="00906343">
        <w:rPr>
          <w:b/>
        </w:rPr>
        <w:t xml:space="preserve"> </w:t>
      </w:r>
      <w:r w:rsidRPr="00796F87">
        <w:rPr>
          <w:rFonts w:eastAsia="Times New Roman"/>
          <w:b/>
        </w:rPr>
        <w:t xml:space="preserve">Предложения </w:t>
      </w:r>
      <w:r w:rsidRPr="00796F87">
        <w:rPr>
          <w:b/>
          <w:shd w:val="clear" w:color="auto" w:fill="FFFFFF"/>
        </w:rPr>
        <w:t>о заключении договоров о целевом обучении по образовательным программам высшего образования – программам аспирантуры</w:t>
      </w:r>
    </w:p>
    <w:p w:rsidR="00057D6A" w:rsidRPr="0004409A" w:rsidRDefault="009059AC" w:rsidP="00057D6A">
      <w:pPr>
        <w:shd w:val="clear" w:color="auto" w:fill="FFFFFF"/>
        <w:ind w:firstLine="709"/>
        <w:jc w:val="both"/>
        <w:outlineLvl w:val="2"/>
        <w:rPr>
          <w:rFonts w:eastAsia="Times New Roman"/>
          <w:bCs/>
        </w:rPr>
      </w:pPr>
      <w:r>
        <w:rPr>
          <w:rFonts w:eastAsia="Times New Roman"/>
        </w:rPr>
        <w:t>2.1</w:t>
      </w:r>
      <w:r w:rsidR="00057D6A" w:rsidRPr="0004409A">
        <w:rPr>
          <w:rFonts w:eastAsia="Times New Roman"/>
        </w:rPr>
        <w:t xml:space="preserve"> Предложения </w:t>
      </w:r>
      <w:r w:rsidR="00057D6A" w:rsidRPr="0004409A">
        <w:rPr>
          <w:shd w:val="clear" w:color="auto" w:fill="FFFFFF"/>
        </w:rPr>
        <w:t>о заключении договоров о целевом обучении по образовательным программам высшего образования – программам аспирантуры на 2024-2025 учебный год: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  <w:b/>
        </w:rPr>
      </w:pPr>
      <w:r w:rsidRPr="0004409A">
        <w:rPr>
          <w:rFonts w:eastAsia="Times New Roman"/>
          <w:b/>
        </w:rPr>
        <w:t>а) общие сведения: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</w:rPr>
        <w:t xml:space="preserve">– полное наименование заказчика: </w:t>
      </w:r>
      <w:r w:rsidRPr="0004409A">
        <w:rPr>
          <w:shd w:val="clear" w:color="auto" w:fill="FFFFFF"/>
        </w:rPr>
        <w:t>Федеральное государственное бюджетное образовательное учреждение высшего образования «Тульский государственный университет» (далее университет, ТулГУ)</w:t>
      </w:r>
      <w:r w:rsidR="009059AC">
        <w:rPr>
          <w:shd w:val="clear" w:color="auto" w:fill="FFFFFF"/>
        </w:rPr>
        <w:t>;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</w:rPr>
        <w:t>– срок действия предложения (не более одного года): 1 год</w:t>
      </w:r>
      <w:r w:rsidR="009059AC">
        <w:rPr>
          <w:rFonts w:eastAsia="Times New Roman"/>
        </w:rPr>
        <w:t>;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</w:rPr>
        <w:t>– количество договоров о целевом обучении, которые заказчик намерен заключить в соответствии с предложением (далее - требуемое количество договоров о целевом обучении):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</w:p>
    <w:tbl>
      <w:tblPr>
        <w:tblW w:w="4964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Layout w:type="fixed"/>
        <w:tblCellMar>
          <w:left w:w="0" w:type="dxa"/>
          <w:right w:w="0" w:type="dxa"/>
        </w:tblCellMar>
        <w:tblLook w:val="04A0"/>
      </w:tblPr>
      <w:tblGrid>
        <w:gridCol w:w="7103"/>
        <w:gridCol w:w="1276"/>
        <w:gridCol w:w="1782"/>
      </w:tblGrid>
      <w:tr w:rsidR="009059AC" w:rsidRPr="0004409A" w:rsidTr="009059AC">
        <w:trPr>
          <w:tblHeader/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9059AC" w:rsidRDefault="009059AC" w:rsidP="009059AC">
            <w:pPr>
              <w:jc w:val="center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bCs/>
                <w:sz w:val="24"/>
                <w:szCs w:val="24"/>
              </w:rPr>
              <w:t>Шифр и н</w:t>
            </w:r>
            <w:r w:rsidRPr="009059AC">
              <w:rPr>
                <w:rFonts w:eastAsia="Times New Roman"/>
                <w:bCs/>
                <w:sz w:val="24"/>
                <w:szCs w:val="24"/>
              </w:rPr>
              <w:t>аименование научной специальности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9059AC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059AC">
              <w:rPr>
                <w:rFonts w:eastAsia="Times New Roman"/>
                <w:bCs/>
                <w:sz w:val="24"/>
                <w:szCs w:val="24"/>
              </w:rPr>
              <w:t>Количество договоров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9059AC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9059AC">
              <w:rPr>
                <w:rFonts w:eastAsia="Times New Roman"/>
                <w:bCs/>
                <w:sz w:val="24"/>
                <w:szCs w:val="24"/>
              </w:rPr>
              <w:t>Организация трудоустройства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bCs/>
                <w:sz w:val="24"/>
                <w:szCs w:val="24"/>
              </w:rPr>
              <w:t>2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bCs/>
                <w:sz w:val="24"/>
                <w:szCs w:val="24"/>
              </w:rPr>
              <w:t>3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bCs/>
                <w:sz w:val="24"/>
                <w:szCs w:val="24"/>
              </w:rPr>
              <w:t>6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1.1.8 Механика деформируемого твердого тела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ТулГУ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1.5.6 Биотехнология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ТулГУ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2.1.9 Строительная механика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ТулГУ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2.2.11 Информационно-измерительные и управляющие системы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ТулГУ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2.3.1 Системный анализ, управление и обработка информации, статистика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ТулГУ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9059AC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lastRenderedPageBreak/>
              <w:t>2.3.5 Математическое и программное обеспечение вычислительных систем, комплексов и компьютерных сетей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ТулГУ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2.4.2 Электротехнические комплексы и системы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ТулГУ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both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9059AC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2.5.2 Машиноведение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ТулГУ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9059AC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2.5.21 Машины, агрегаты и технологические процессы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ТулГУ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9059AC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2.5.22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4409A">
              <w:rPr>
                <w:rFonts w:eastAsia="Times New Roman"/>
                <w:sz w:val="24"/>
                <w:szCs w:val="24"/>
              </w:rPr>
              <w:t>Управление качеством продукции. Стандартизация. Организация производства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ТулГУ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2.5.5 Технология и оборудование механической и физико-технической обработки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ТулГУ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9059AC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 xml:space="preserve">2.5.6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4409A">
              <w:rPr>
                <w:rFonts w:eastAsia="Times New Roman"/>
                <w:sz w:val="24"/>
                <w:szCs w:val="24"/>
              </w:rPr>
              <w:t>Технология машиностроения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ТулГУ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9059AC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 xml:space="preserve">2.5.7 </w:t>
            </w:r>
            <w:r>
              <w:rPr>
                <w:rFonts w:eastAsia="Times New Roman"/>
                <w:sz w:val="24"/>
                <w:szCs w:val="24"/>
              </w:rPr>
              <w:t xml:space="preserve"> </w:t>
            </w:r>
            <w:r w:rsidRPr="0004409A">
              <w:rPr>
                <w:rFonts w:eastAsia="Times New Roman"/>
                <w:sz w:val="24"/>
                <w:szCs w:val="24"/>
              </w:rPr>
              <w:t>Технологии и машины обработки давлением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ТулГУ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9059AC">
            <w:pPr>
              <w:jc w:val="both"/>
              <w:rPr>
                <w:rFonts w:eastAsia="Times New Roman"/>
                <w:sz w:val="24"/>
                <w:szCs w:val="24"/>
              </w:rPr>
            </w:pPr>
            <w:r>
              <w:rPr>
                <w:rFonts w:eastAsia="Times New Roman"/>
                <w:sz w:val="24"/>
                <w:szCs w:val="24"/>
              </w:rPr>
              <w:t xml:space="preserve">2.8.6 </w:t>
            </w:r>
            <w:proofErr w:type="spellStart"/>
            <w:r w:rsidRPr="0004409A">
              <w:rPr>
                <w:rFonts w:eastAsia="Times New Roman"/>
                <w:sz w:val="24"/>
                <w:szCs w:val="24"/>
              </w:rPr>
              <w:t>Геомеханика</w:t>
            </w:r>
            <w:proofErr w:type="spellEnd"/>
            <w:r w:rsidRPr="0004409A">
              <w:rPr>
                <w:rFonts w:eastAsia="Times New Roman"/>
                <w:sz w:val="24"/>
                <w:szCs w:val="24"/>
              </w:rPr>
              <w:t xml:space="preserve">, разрушение горных пород, рудничная </w:t>
            </w:r>
            <w:proofErr w:type="spellStart"/>
            <w:r w:rsidRPr="0004409A">
              <w:rPr>
                <w:rFonts w:eastAsia="Times New Roman"/>
                <w:sz w:val="24"/>
                <w:szCs w:val="24"/>
              </w:rPr>
              <w:t>аэрогазодинамика</w:t>
            </w:r>
            <w:proofErr w:type="spellEnd"/>
            <w:r w:rsidRPr="0004409A">
              <w:rPr>
                <w:rFonts w:eastAsia="Times New Roman"/>
                <w:sz w:val="24"/>
                <w:szCs w:val="24"/>
              </w:rPr>
              <w:t xml:space="preserve"> и горная теплофизика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ТулГУ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2.8.8 Геотехнология, горные машины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ТулГУ</w:t>
            </w:r>
          </w:p>
        </w:tc>
      </w:tr>
      <w:tr w:rsidR="009059AC" w:rsidRPr="0004409A" w:rsidTr="009059AC">
        <w:trPr>
          <w:tblCellSpacing w:w="0" w:type="dxa"/>
        </w:trPr>
        <w:tc>
          <w:tcPr>
            <w:tcW w:w="3495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both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5.2.3 Региональная и отраслевая экономика</w:t>
            </w:r>
          </w:p>
        </w:tc>
        <w:tc>
          <w:tcPr>
            <w:tcW w:w="628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1</w:t>
            </w:r>
          </w:p>
        </w:tc>
        <w:tc>
          <w:tcPr>
            <w:tcW w:w="877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9059AC" w:rsidRPr="0004409A" w:rsidRDefault="009059AC" w:rsidP="00057D6A">
            <w:pPr>
              <w:jc w:val="center"/>
              <w:rPr>
                <w:rFonts w:eastAsia="Times New Roman"/>
                <w:sz w:val="24"/>
                <w:szCs w:val="24"/>
              </w:rPr>
            </w:pPr>
            <w:r w:rsidRPr="0004409A">
              <w:rPr>
                <w:rFonts w:eastAsia="Times New Roman"/>
                <w:sz w:val="24"/>
                <w:szCs w:val="24"/>
              </w:rPr>
              <w:t>ТулГУ</w:t>
            </w:r>
          </w:p>
        </w:tc>
      </w:tr>
    </w:tbl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  <w:b/>
        </w:rPr>
        <w:t>б) предложение адресовано</w:t>
      </w:r>
      <w:r w:rsidRPr="0004409A">
        <w:rPr>
          <w:rFonts w:eastAsia="Times New Roman"/>
        </w:rPr>
        <w:t xml:space="preserve"> 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</w:rPr>
        <w:t>гражданам, поступающим на целевое обучение по образовательным программам высшего образования – программам аспирантуры за счет бюджетных ассигнований федерального бюджета в пределах установленной квоты (далее - целевое обучение в пределах квоты);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  <w:b/>
        </w:rPr>
        <w:t>в) требования, предъявляемые к гражданам</w:t>
      </w:r>
      <w:r w:rsidRPr="0004409A">
        <w:rPr>
          <w:rFonts w:eastAsia="Times New Roman"/>
        </w:rPr>
        <w:t>, с которыми заключается договор о целевом обучении: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</w:rPr>
        <w:t xml:space="preserve">установлены пунктом 4 Правил приема на обучение по образовательным программам высшего образования – программам подготовки научных и научно–педагогических кадров в аспирантуре ФГБОУ </w:t>
      </w:r>
      <w:proofErr w:type="gramStart"/>
      <w:r w:rsidRPr="0004409A">
        <w:rPr>
          <w:rFonts w:eastAsia="Times New Roman"/>
        </w:rPr>
        <w:t>ВО</w:t>
      </w:r>
      <w:proofErr w:type="gramEnd"/>
      <w:r w:rsidRPr="0004409A">
        <w:rPr>
          <w:rFonts w:eastAsia="Times New Roman"/>
        </w:rPr>
        <w:t xml:space="preserve"> «Тульский государственный университет» в 2024/2025 учебном году» (утверждены решением Ученого совета 25 декабря 2023 года, протокол № 4)</w:t>
      </w:r>
      <w:r w:rsidR="009059AC">
        <w:rPr>
          <w:rFonts w:eastAsia="Times New Roman"/>
        </w:rPr>
        <w:t>;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  <w:b/>
        </w:rPr>
        <w:t>г) характеристики образовательной программы</w:t>
      </w:r>
      <w:r w:rsidRPr="0004409A">
        <w:rPr>
          <w:rFonts w:eastAsia="Times New Roman"/>
        </w:rPr>
        <w:t>, в соответствии с которыми гражданин должен поступить на обучение или освоить образовательную программу (далее - условия приема, характеристики обучения):</w:t>
      </w:r>
    </w:p>
    <w:p w:rsidR="00057D6A" w:rsidRPr="0004409A" w:rsidRDefault="00057D6A" w:rsidP="00057D6A">
      <w:pPr>
        <w:pStyle w:val="aff2"/>
        <w:numPr>
          <w:ilvl w:val="0"/>
          <w:numId w:val="3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409A">
        <w:rPr>
          <w:rFonts w:ascii="Times New Roman" w:hAnsi="Times New Roman" w:cs="Times New Roman"/>
          <w:sz w:val="28"/>
          <w:szCs w:val="28"/>
          <w:lang w:eastAsia="ru-RU"/>
        </w:rPr>
        <w:t xml:space="preserve">уровень образования:  высшее образование, подготовка кадров высшей квалификации, </w:t>
      </w:r>
      <w:r w:rsidRPr="000440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подготовка </w:t>
      </w:r>
      <w:proofErr w:type="gramStart"/>
      <w:r w:rsidRPr="0004409A">
        <w:rPr>
          <w:rFonts w:ascii="Times New Roman" w:hAnsi="Times New Roman" w:cs="Times New Roman"/>
          <w:sz w:val="28"/>
          <w:szCs w:val="28"/>
          <w:shd w:val="clear" w:color="auto" w:fill="FFFFFF"/>
        </w:rPr>
        <w:t>научных</w:t>
      </w:r>
      <w:proofErr w:type="gramEnd"/>
      <w:r w:rsidRPr="0004409A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и научно-педагогических кадров в аспирантуре</w:t>
      </w:r>
      <w:r w:rsidRPr="0004409A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57D6A" w:rsidRDefault="00057D6A" w:rsidP="00057D6A">
      <w:pPr>
        <w:pStyle w:val="aff2"/>
        <w:numPr>
          <w:ilvl w:val="0"/>
          <w:numId w:val="32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409A">
        <w:rPr>
          <w:rFonts w:ascii="Times New Roman" w:hAnsi="Times New Roman" w:cs="Times New Roman"/>
          <w:sz w:val="28"/>
          <w:szCs w:val="28"/>
          <w:lang w:eastAsia="ru-RU"/>
        </w:rPr>
        <w:t>шифр</w:t>
      </w:r>
      <w:r w:rsidR="009059AC">
        <w:rPr>
          <w:rFonts w:ascii="Times New Roman" w:hAnsi="Times New Roman" w:cs="Times New Roman"/>
          <w:sz w:val="28"/>
          <w:szCs w:val="28"/>
          <w:lang w:eastAsia="ru-RU"/>
        </w:rPr>
        <w:t>ы</w:t>
      </w:r>
      <w:r w:rsidRPr="0004409A">
        <w:rPr>
          <w:rFonts w:ascii="Times New Roman" w:hAnsi="Times New Roman" w:cs="Times New Roman"/>
          <w:sz w:val="28"/>
          <w:szCs w:val="28"/>
          <w:lang w:eastAsia="ru-RU"/>
        </w:rPr>
        <w:t xml:space="preserve"> и наименование научн</w:t>
      </w:r>
      <w:r w:rsidR="009059AC">
        <w:rPr>
          <w:rFonts w:ascii="Times New Roman" w:hAnsi="Times New Roman" w:cs="Times New Roman"/>
          <w:sz w:val="28"/>
          <w:szCs w:val="28"/>
          <w:lang w:eastAsia="ru-RU"/>
        </w:rPr>
        <w:t>ых</w:t>
      </w:r>
      <w:r w:rsidRPr="0004409A">
        <w:rPr>
          <w:rFonts w:ascii="Times New Roman" w:hAnsi="Times New Roman" w:cs="Times New Roman"/>
          <w:sz w:val="28"/>
          <w:szCs w:val="28"/>
          <w:lang w:eastAsia="ru-RU"/>
        </w:rPr>
        <w:t xml:space="preserve"> специальност</w:t>
      </w:r>
      <w:r w:rsidR="009059AC">
        <w:rPr>
          <w:rFonts w:ascii="Times New Roman" w:hAnsi="Times New Roman" w:cs="Times New Roman"/>
          <w:sz w:val="28"/>
          <w:szCs w:val="28"/>
          <w:lang w:eastAsia="ru-RU"/>
        </w:rPr>
        <w:t>ей</w:t>
      </w:r>
      <w:r w:rsidRPr="0004409A">
        <w:rPr>
          <w:rFonts w:ascii="Times New Roman" w:hAnsi="Times New Roman" w:cs="Times New Roman"/>
          <w:sz w:val="28"/>
          <w:szCs w:val="28"/>
          <w:lang w:eastAsia="ru-RU"/>
        </w:rPr>
        <w:t>, по которым граждан</w:t>
      </w:r>
      <w:r w:rsidR="009059AC">
        <w:rPr>
          <w:rFonts w:ascii="Times New Roman" w:hAnsi="Times New Roman" w:cs="Times New Roman"/>
          <w:sz w:val="28"/>
          <w:szCs w:val="28"/>
          <w:lang w:eastAsia="ru-RU"/>
        </w:rPr>
        <w:t>е</w:t>
      </w:r>
      <w:r w:rsidRPr="0004409A">
        <w:rPr>
          <w:rFonts w:ascii="Times New Roman" w:hAnsi="Times New Roman" w:cs="Times New Roman"/>
          <w:sz w:val="28"/>
          <w:szCs w:val="28"/>
          <w:lang w:eastAsia="ru-RU"/>
        </w:rPr>
        <w:t xml:space="preserve"> должен освоить образовательную программу:</w:t>
      </w:r>
    </w:p>
    <w:p w:rsidR="00057D6A" w:rsidRPr="0004409A" w:rsidRDefault="00057D6A" w:rsidP="00057D6A">
      <w:pPr>
        <w:pStyle w:val="aff2"/>
        <w:shd w:val="clear" w:color="auto" w:fill="FFFFFF"/>
        <w:spacing w:after="0"/>
        <w:ind w:left="709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</w:p>
    <w:tbl>
      <w:tblPr>
        <w:tblW w:w="5000" w:type="pct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10235"/>
      </w:tblGrid>
      <w:tr w:rsidR="00057D6A" w:rsidRPr="0004409A" w:rsidTr="00057D6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1.1.8 Механика деформируемого твердого тела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1.5.6 Биотехнология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2.1.9 Строительная механика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2.2.11 Информационно-измерительные и управляющие системы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2.3.1 Системный анализ, управление и обработка информации, статистика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9059AC" w:rsidP="009059AC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2.3.5 </w:t>
            </w:r>
            <w:r w:rsidR="00057D6A" w:rsidRPr="0004409A">
              <w:rPr>
                <w:rFonts w:eastAsia="Times New Roman"/>
              </w:rPr>
              <w:t xml:space="preserve">Математическое и программное обеспечение вычислительных систем, </w:t>
            </w:r>
            <w:r w:rsidR="00057D6A" w:rsidRPr="0004409A">
              <w:rPr>
                <w:rFonts w:eastAsia="Times New Roman"/>
              </w:rPr>
              <w:lastRenderedPageBreak/>
              <w:t>комплексов и компьютерных сетей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lastRenderedPageBreak/>
              <w:t>2.4.2 Электротехнические комплексы и системы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2.5.2</w:t>
            </w:r>
            <w:r w:rsidR="009059AC">
              <w:rPr>
                <w:rFonts w:eastAsia="Times New Roman"/>
              </w:rPr>
              <w:t xml:space="preserve"> </w:t>
            </w:r>
            <w:r w:rsidRPr="0004409A">
              <w:rPr>
                <w:rFonts w:eastAsia="Times New Roman"/>
              </w:rPr>
              <w:t>Машиноведение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9059AC" w:rsidP="009059AC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2.5.21 </w:t>
            </w:r>
            <w:r w:rsidR="00057D6A" w:rsidRPr="0004409A">
              <w:rPr>
                <w:rFonts w:eastAsia="Times New Roman"/>
              </w:rPr>
              <w:t>Машины, агрегаты и технологические процессы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9059AC" w:rsidP="009059AC">
            <w:pPr>
              <w:jc w:val="both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2.5.22 </w:t>
            </w:r>
            <w:r w:rsidR="00057D6A" w:rsidRPr="0004409A">
              <w:rPr>
                <w:rFonts w:eastAsia="Times New Roman"/>
              </w:rPr>
              <w:t>Управление качеством продукции. Стандартизация. Организация производства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2.5.5 Технология и оборудование механической и физико-технической обработки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2.5.6 Технология машиностроения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2.5.7 Технологии и машины обработки давлением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 xml:space="preserve">2.8.6 </w:t>
            </w:r>
            <w:proofErr w:type="spellStart"/>
            <w:r w:rsidRPr="0004409A">
              <w:rPr>
                <w:rFonts w:eastAsia="Times New Roman"/>
              </w:rPr>
              <w:t>Геомеханика</w:t>
            </w:r>
            <w:proofErr w:type="spellEnd"/>
            <w:r w:rsidRPr="0004409A">
              <w:rPr>
                <w:rFonts w:eastAsia="Times New Roman"/>
              </w:rPr>
              <w:t xml:space="preserve">, разрушение горных пород, рудничная </w:t>
            </w:r>
            <w:proofErr w:type="spellStart"/>
            <w:r w:rsidRPr="0004409A">
              <w:rPr>
                <w:rFonts w:eastAsia="Times New Roman"/>
              </w:rPr>
              <w:t>аэрогазодинамика</w:t>
            </w:r>
            <w:proofErr w:type="spellEnd"/>
            <w:r w:rsidRPr="0004409A">
              <w:rPr>
                <w:rFonts w:eastAsia="Times New Roman"/>
              </w:rPr>
              <w:t xml:space="preserve"> и горная теплофизика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2.8.8 Геотехнология, горные машины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5000" w:type="pct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5.2.3 Региональная и отраслевая экономика</w:t>
            </w:r>
          </w:p>
        </w:tc>
      </w:tr>
    </w:tbl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</w:p>
    <w:p w:rsidR="00057D6A" w:rsidRPr="0004409A" w:rsidRDefault="00057D6A" w:rsidP="00057D6A">
      <w:pPr>
        <w:pStyle w:val="aff2"/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409A">
        <w:rPr>
          <w:rFonts w:ascii="Times New Roman" w:hAnsi="Times New Roman" w:cs="Times New Roman"/>
          <w:sz w:val="28"/>
          <w:szCs w:val="28"/>
          <w:lang w:eastAsia="ru-RU"/>
        </w:rPr>
        <w:t xml:space="preserve">наименование организации, осуществляющей образовательную деятельность, в которой гражданин должен освоить образовательную программу: </w:t>
      </w:r>
      <w:r w:rsidRPr="0004409A">
        <w:rPr>
          <w:rFonts w:ascii="Times New Roman" w:hAnsi="Times New Roman" w:cs="Times New Roman"/>
          <w:sz w:val="28"/>
          <w:szCs w:val="28"/>
          <w:shd w:val="clear" w:color="auto" w:fill="FFFFFF"/>
        </w:rPr>
        <w:t>Федеральное государственное бюджетное образовательное учреждение высшего образования «Тульский государственный университет»</w:t>
      </w:r>
      <w:r w:rsidR="009059AC">
        <w:rPr>
          <w:rFonts w:ascii="Times New Roman" w:hAnsi="Times New Roman" w:cs="Times New Roman"/>
          <w:sz w:val="28"/>
          <w:szCs w:val="28"/>
          <w:shd w:val="clear" w:color="auto" w:fill="FFFFFF"/>
        </w:rPr>
        <w:t>;</w:t>
      </w:r>
    </w:p>
    <w:p w:rsidR="00057D6A" w:rsidRPr="0004409A" w:rsidRDefault="00057D6A" w:rsidP="00057D6A">
      <w:pPr>
        <w:pStyle w:val="aff2"/>
        <w:numPr>
          <w:ilvl w:val="0"/>
          <w:numId w:val="33"/>
        </w:numPr>
        <w:shd w:val="clear" w:color="auto" w:fill="FFFFFF"/>
        <w:spacing w:after="0" w:line="240" w:lineRule="auto"/>
        <w:ind w:left="0" w:firstLine="709"/>
        <w:contextualSpacing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04409A">
        <w:rPr>
          <w:rFonts w:ascii="Times New Roman" w:hAnsi="Times New Roman" w:cs="Times New Roman"/>
          <w:sz w:val="28"/>
          <w:szCs w:val="28"/>
          <w:lang w:eastAsia="ru-RU"/>
        </w:rPr>
        <w:t xml:space="preserve">форма обучения, по которой гражданин должен освоить образовательную программу: </w:t>
      </w:r>
      <w:proofErr w:type="spellStart"/>
      <w:r w:rsidRPr="009059AC">
        <w:rPr>
          <w:rFonts w:ascii="Times New Roman" w:hAnsi="Times New Roman" w:cs="Times New Roman"/>
          <w:sz w:val="28"/>
          <w:szCs w:val="28"/>
          <w:lang w:eastAsia="ru-RU"/>
        </w:rPr>
        <w:t>очно</w:t>
      </w:r>
      <w:proofErr w:type="spellEnd"/>
      <w:r w:rsidR="009059AC">
        <w:rPr>
          <w:rFonts w:ascii="Times New Roman" w:hAnsi="Times New Roman" w:cs="Times New Roman"/>
          <w:sz w:val="28"/>
          <w:szCs w:val="28"/>
          <w:lang w:eastAsia="ru-RU"/>
        </w:rPr>
        <w:t>;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proofErr w:type="spellStart"/>
      <w:r w:rsidRPr="0004409A">
        <w:rPr>
          <w:rFonts w:eastAsia="Times New Roman"/>
          <w:b/>
        </w:rPr>
        <w:t>д</w:t>
      </w:r>
      <w:proofErr w:type="spellEnd"/>
      <w:r w:rsidRPr="0004409A">
        <w:rPr>
          <w:rFonts w:eastAsia="Times New Roman"/>
          <w:b/>
        </w:rPr>
        <w:t>) годы завершения освоения</w:t>
      </w:r>
      <w:r w:rsidRPr="0004409A">
        <w:rPr>
          <w:rFonts w:eastAsia="Times New Roman"/>
        </w:rPr>
        <w:t xml:space="preserve"> гражданином образовательной программы: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</w:p>
    <w:tbl>
      <w:tblPr>
        <w:tblW w:w="9385" w:type="dxa"/>
        <w:tblCellSpacing w:w="0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left w:w="0" w:type="dxa"/>
          <w:right w:w="0" w:type="dxa"/>
        </w:tblCellMar>
        <w:tblLook w:val="04A0"/>
      </w:tblPr>
      <w:tblGrid>
        <w:gridCol w:w="7812"/>
        <w:gridCol w:w="1573"/>
      </w:tblGrid>
      <w:tr w:rsidR="00057D6A" w:rsidRPr="0004409A" w:rsidTr="00057D6A">
        <w:trPr>
          <w:tblHeader/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057D6A">
            <w:pPr>
              <w:jc w:val="center"/>
              <w:rPr>
                <w:rFonts w:eastAsia="Times New Roman"/>
                <w:b/>
              </w:rPr>
            </w:pPr>
            <w:r w:rsidRPr="0004409A">
              <w:rPr>
                <w:rFonts w:eastAsia="Times New Roman"/>
                <w:b/>
              </w:rPr>
              <w:t>Научная специальность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center"/>
              <w:rPr>
                <w:rFonts w:eastAsia="Times New Roman"/>
                <w:b/>
              </w:rPr>
            </w:pPr>
            <w:r w:rsidRPr="0004409A">
              <w:rPr>
                <w:rFonts w:eastAsia="Times New Roman"/>
                <w:b/>
              </w:rPr>
              <w:t>год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1.1.8 Механика деформируемого твердого тела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2028 год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1.5.6 Биотехнология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2028 год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2.1.9 Строительная механика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2028 год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2.2.11 Информационно-измерительные и управляющие системы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2028 год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2.3.1 Системный анализ, управление и обработка информации, статистика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2027 год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9059AC" w:rsidP="009059AC">
            <w:pPr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2.3.5 </w:t>
            </w:r>
            <w:r w:rsidR="00057D6A" w:rsidRPr="0004409A">
              <w:rPr>
                <w:rFonts w:eastAsia="Times New Roman"/>
              </w:rPr>
              <w:t>Математическое и программное обеспечение вычислительных систем, комплексов и компьютерных сетей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2027 год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2.4.2 Электротехнические комплексы и системы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2028 год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2.5.2 Машиноведение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2028 год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2.5.21 Машины, агрегаты и технологические процессы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2028 год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2.5.22 Управление качеством продукции. Стандартизация. Организация производства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2027 год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2.5.5 Технология и оборудование механической и физико-технической обработки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2028 год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2.5.6 Технология машиностроения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2028 год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2.5.7 Технологии и машины обработки давлением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2028 год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 xml:space="preserve">2.8.6 </w:t>
            </w:r>
            <w:proofErr w:type="spellStart"/>
            <w:r w:rsidRPr="0004409A">
              <w:rPr>
                <w:rFonts w:eastAsia="Times New Roman"/>
              </w:rPr>
              <w:t>Геомеханика</w:t>
            </w:r>
            <w:proofErr w:type="spellEnd"/>
            <w:r w:rsidRPr="0004409A">
              <w:rPr>
                <w:rFonts w:eastAsia="Times New Roman"/>
              </w:rPr>
              <w:t xml:space="preserve">, разрушение горных пород, рудничная </w:t>
            </w:r>
            <w:proofErr w:type="spellStart"/>
            <w:r w:rsidRPr="0004409A">
              <w:rPr>
                <w:rFonts w:eastAsia="Times New Roman"/>
              </w:rPr>
              <w:lastRenderedPageBreak/>
              <w:t>аэрогазодинамика</w:t>
            </w:r>
            <w:proofErr w:type="spellEnd"/>
            <w:r w:rsidRPr="0004409A">
              <w:rPr>
                <w:rFonts w:eastAsia="Times New Roman"/>
              </w:rPr>
              <w:t xml:space="preserve"> и горная теплофизика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lastRenderedPageBreak/>
              <w:t>2028 год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lastRenderedPageBreak/>
              <w:t>2.8.8 Геотехнология, горные машины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2028 год</w:t>
            </w:r>
          </w:p>
        </w:tc>
      </w:tr>
      <w:tr w:rsidR="00057D6A" w:rsidRPr="0004409A" w:rsidTr="00057D6A">
        <w:trPr>
          <w:tblCellSpacing w:w="0" w:type="dxa"/>
        </w:trPr>
        <w:tc>
          <w:tcPr>
            <w:tcW w:w="7812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057D6A" w:rsidRPr="0004409A" w:rsidRDefault="00057D6A" w:rsidP="009059AC">
            <w:pPr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5.2.3 Региональная и отраслевая экономика</w:t>
            </w:r>
          </w:p>
        </w:tc>
        <w:tc>
          <w:tcPr>
            <w:tcW w:w="1573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</w:tcPr>
          <w:p w:rsidR="00057D6A" w:rsidRPr="0004409A" w:rsidRDefault="00057D6A" w:rsidP="00057D6A">
            <w:pPr>
              <w:jc w:val="both"/>
              <w:rPr>
                <w:rFonts w:eastAsia="Times New Roman"/>
              </w:rPr>
            </w:pPr>
            <w:r w:rsidRPr="0004409A">
              <w:rPr>
                <w:rFonts w:eastAsia="Times New Roman"/>
              </w:rPr>
              <w:t>2027 год</w:t>
            </w:r>
          </w:p>
        </w:tc>
      </w:tr>
    </w:tbl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  <w:b/>
        </w:rPr>
        <w:t>е) сведения о требованиях к лицам</w:t>
      </w:r>
      <w:r w:rsidRPr="0004409A">
        <w:rPr>
          <w:rFonts w:eastAsia="Times New Roman"/>
        </w:rPr>
        <w:t xml:space="preserve">, осуществляющим </w:t>
      </w:r>
      <w:proofErr w:type="gramStart"/>
      <w:r w:rsidRPr="0004409A">
        <w:rPr>
          <w:rFonts w:eastAsia="Times New Roman"/>
        </w:rPr>
        <w:t>трудовую</w:t>
      </w:r>
      <w:proofErr w:type="gramEnd"/>
      <w:r w:rsidRPr="0004409A">
        <w:rPr>
          <w:rFonts w:eastAsia="Times New Roman"/>
        </w:rPr>
        <w:t xml:space="preserve"> деятельность, указанную в предложении 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shd w:val="clear" w:color="auto" w:fill="FFFFFF"/>
        </w:rPr>
      </w:pPr>
      <w:r w:rsidRPr="0004409A">
        <w:rPr>
          <w:shd w:val="clear" w:color="auto" w:fill="FFFFFF"/>
        </w:rPr>
        <w:t xml:space="preserve">– высшее образование, 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shd w:val="clear" w:color="auto" w:fill="FFFFFF"/>
        </w:rPr>
      </w:pPr>
      <w:r w:rsidRPr="0004409A">
        <w:rPr>
          <w:shd w:val="clear" w:color="auto" w:fill="FFFFFF"/>
        </w:rPr>
        <w:t xml:space="preserve">– отсутствие медицинских противопоказаний, 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shd w:val="clear" w:color="auto" w:fill="FFFFFF"/>
        </w:rPr>
      </w:pPr>
      <w:r w:rsidRPr="0004409A">
        <w:rPr>
          <w:shd w:val="clear" w:color="auto" w:fill="FFFFFF"/>
        </w:rPr>
        <w:t xml:space="preserve">– справка об отсутствии судимости, 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shd w:val="clear" w:color="auto" w:fill="FFFFFF"/>
        </w:rPr>
        <w:t>– стаж работы в образовательном учреждении не менее 1 года (в случае осуществления преподавательской деятельности)</w:t>
      </w:r>
      <w:r w:rsidR="009059AC">
        <w:rPr>
          <w:shd w:val="clear" w:color="auto" w:fill="FFFFFF"/>
        </w:rPr>
        <w:t>;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  <w:b/>
        </w:rPr>
        <w:t>ж) сведения о мерах поддержки</w:t>
      </w:r>
      <w:r w:rsidRPr="0004409A">
        <w:rPr>
          <w:rFonts w:eastAsia="Times New Roman"/>
        </w:rPr>
        <w:t xml:space="preserve">, предоставляемых гражданину в период обучения: 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proofErr w:type="gramStart"/>
      <w:r w:rsidRPr="0004409A">
        <w:t>В соответствии с «Положением о мерах поддержки граждан в период обучения в аспирантуре, заключивших договоры о целевом обучении в университете, направленных на обучение федеральным государственным бюджетным образовательным учреждением высшего образования «Тульский государственный университет», утвержденным решением ученого совета ТулГУ от 28 октября 2021 года №4 и решением ученого совета ТулГУ «Об установлении ежемесячной стипендии в размере 5000 рублей в качестве меры</w:t>
      </w:r>
      <w:proofErr w:type="gramEnd"/>
      <w:r w:rsidRPr="0004409A">
        <w:t xml:space="preserve"> материального стимулирования аспирантов, заключивших договоры о целевом обучении в Университете, направленных на обучение федеральным государственным бюджетным образовательным учреждением высшего образования «Тульский государственный университет» от 28 октября 2021 года №4.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  <w:strike/>
        </w:rPr>
      </w:pPr>
      <w:proofErr w:type="spellStart"/>
      <w:r w:rsidRPr="0004409A">
        <w:rPr>
          <w:rFonts w:eastAsia="Times New Roman"/>
          <w:b/>
        </w:rPr>
        <w:t>з</w:t>
      </w:r>
      <w:proofErr w:type="spellEnd"/>
      <w:r w:rsidRPr="0004409A">
        <w:rPr>
          <w:rFonts w:eastAsia="Times New Roman"/>
          <w:b/>
        </w:rPr>
        <w:t>) сведения о трудовой деятельности</w:t>
      </w:r>
      <w:r w:rsidRPr="0004409A">
        <w:rPr>
          <w:rFonts w:eastAsia="Times New Roman"/>
        </w:rPr>
        <w:t xml:space="preserve"> в соответствии с получаемой квалификацией, которую будет осуществлять гражданин</w:t>
      </w:r>
      <w:r w:rsidR="009059AC">
        <w:rPr>
          <w:rFonts w:eastAsia="Times New Roman"/>
        </w:rPr>
        <w:t>:</w:t>
      </w:r>
      <w:r w:rsidRPr="0004409A">
        <w:rPr>
          <w:rFonts w:eastAsia="Times New Roman"/>
        </w:rPr>
        <w:t xml:space="preserve"> 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</w:rPr>
        <w:t xml:space="preserve">– </w:t>
      </w:r>
      <w:r w:rsidR="009059AC">
        <w:rPr>
          <w:rFonts w:eastAsia="Times New Roman"/>
        </w:rPr>
        <w:t xml:space="preserve">  </w:t>
      </w:r>
      <w:r w:rsidRPr="0004409A">
        <w:rPr>
          <w:rFonts w:eastAsia="Times New Roman"/>
        </w:rPr>
        <w:t>характер деятельности – образовательная/научно–исследовательская;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</w:rPr>
        <w:t>– деятельность в соответствии с квалификационными требованиями/профессиональным стандартом по преподавательской, научной и научно–исследовательской деятельности</w:t>
      </w:r>
      <w:r w:rsidR="009059AC">
        <w:rPr>
          <w:rFonts w:eastAsia="Times New Roman"/>
        </w:rPr>
        <w:t>;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  <w:b/>
        </w:rPr>
        <w:t>и) сведения о требованиях к успеваемости гражданина</w:t>
      </w:r>
      <w:r w:rsidRPr="0004409A">
        <w:rPr>
          <w:rFonts w:eastAsia="Times New Roman"/>
        </w:rPr>
        <w:t>, с которым будет заключен договор о целевом обучении, в период освоения им образовательной программы и порядке сокращения заказчиком целевого обучения мер поддержки при невыполнении гражданином этих требований: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</w:rPr>
        <w:t>По результатам промежуточной аттестации в случае наличия у аспиранта оценки «не явился», «неудовлетворительно» (0–39 баллов), «удовлетворительно» (40–60 баллов) меры поддержки, предоставляемые заказчиком,</w:t>
      </w:r>
      <w:r w:rsidR="009059AC">
        <w:rPr>
          <w:rFonts w:eastAsia="Times New Roman"/>
        </w:rPr>
        <w:t xml:space="preserve"> сокращаются (не выплачиваются);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  <w:b/>
        </w:rPr>
        <w:t>к) сведения об ответственности</w:t>
      </w:r>
      <w:r w:rsidRPr="0004409A">
        <w:rPr>
          <w:rFonts w:eastAsia="Times New Roman"/>
        </w:rPr>
        <w:t xml:space="preserve"> за неисполнение обязательств по договору о целевом обучении:</w:t>
      </w:r>
    </w:p>
    <w:p w:rsidR="00057D6A" w:rsidRPr="0004409A" w:rsidRDefault="00057D6A" w:rsidP="00057D6A">
      <w:pPr>
        <w:shd w:val="clear" w:color="auto" w:fill="FFFFFF"/>
        <w:ind w:firstLine="709"/>
        <w:jc w:val="both"/>
        <w:outlineLvl w:val="0"/>
        <w:rPr>
          <w:rFonts w:eastAsia="Times New Roman"/>
          <w:bCs/>
          <w:kern w:val="36"/>
        </w:rPr>
      </w:pPr>
      <w:proofErr w:type="gramStart"/>
      <w:r w:rsidRPr="0004409A">
        <w:rPr>
          <w:rFonts w:eastAsia="Times New Roman"/>
        </w:rPr>
        <w:t xml:space="preserve">установлены частью </w:t>
      </w:r>
      <w:r w:rsidRPr="0004409A">
        <w:rPr>
          <w:rFonts w:eastAsia="Times New Roman"/>
          <w:bCs/>
        </w:rPr>
        <w:t xml:space="preserve">V «Приостановление и возобновление исполнения обязательств по договору о целевом обучении, </w:t>
      </w:r>
      <w:proofErr w:type="spellStart"/>
      <w:r w:rsidRPr="0004409A">
        <w:rPr>
          <w:rFonts w:eastAsia="Times New Roman"/>
          <w:bCs/>
        </w:rPr>
        <w:t>незаключение</w:t>
      </w:r>
      <w:proofErr w:type="spellEnd"/>
      <w:r w:rsidRPr="0004409A">
        <w:rPr>
          <w:rFonts w:eastAsia="Times New Roman"/>
          <w:bCs/>
        </w:rPr>
        <w:t xml:space="preserve">, расторжение договора </w:t>
      </w:r>
      <w:r w:rsidRPr="0004409A">
        <w:rPr>
          <w:rFonts w:eastAsia="Times New Roman"/>
          <w:bCs/>
        </w:rPr>
        <w:lastRenderedPageBreak/>
        <w:t>о целевом обучении, отказ от заключения договора о целевом обучении, освобождение сторон договора о целевом обучении от исполнения (от ответственности за неисполнение) обязательств по договору о целевом обучении» приложения «</w:t>
      </w:r>
      <w:r w:rsidRPr="0004409A">
        <w:rPr>
          <w:rFonts w:eastAsia="Times New Roman"/>
        </w:rPr>
        <w:t>Положение о целевом обучении по образовательным программам среднего профессионального и высшего образования</w:t>
      </w:r>
      <w:r w:rsidRPr="0004409A">
        <w:rPr>
          <w:rFonts w:eastAsia="Times New Roman"/>
          <w:bCs/>
        </w:rPr>
        <w:t xml:space="preserve">» </w:t>
      </w:r>
      <w:r w:rsidRPr="0004409A">
        <w:rPr>
          <w:rFonts w:eastAsia="Times New Roman"/>
          <w:bCs/>
          <w:kern w:val="36"/>
        </w:rPr>
        <w:t>Постановления Правительства Российской</w:t>
      </w:r>
      <w:proofErr w:type="gramEnd"/>
      <w:r w:rsidRPr="0004409A">
        <w:rPr>
          <w:rFonts w:eastAsia="Times New Roman"/>
          <w:bCs/>
          <w:kern w:val="36"/>
        </w:rPr>
        <w:t xml:space="preserve"> Федерации от 27 апреля 2024 г. № 555 «О целевом обучении по образовательным программам среднего профессионального и высшего образования»</w:t>
      </w:r>
      <w:r w:rsidR="009059AC">
        <w:rPr>
          <w:rFonts w:eastAsia="Times New Roman"/>
          <w:bCs/>
          <w:kern w:val="36"/>
        </w:rPr>
        <w:t>;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  <w:b/>
        </w:rPr>
        <w:t>л) контакты лиц</w:t>
      </w:r>
      <w:r w:rsidRPr="0004409A">
        <w:rPr>
          <w:rFonts w:eastAsia="Times New Roman"/>
        </w:rPr>
        <w:t xml:space="preserve">, определенных заказчиком </w:t>
      </w:r>
      <w:proofErr w:type="gramStart"/>
      <w:r w:rsidRPr="0004409A">
        <w:rPr>
          <w:rFonts w:eastAsia="Times New Roman"/>
        </w:rPr>
        <w:t>ответственными</w:t>
      </w:r>
      <w:proofErr w:type="gramEnd"/>
      <w:r w:rsidRPr="0004409A">
        <w:rPr>
          <w:rFonts w:eastAsia="Times New Roman"/>
        </w:rPr>
        <w:t xml:space="preserve"> за организацию заключения договора о целевом обучении: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bCs/>
          <w:shd w:val="clear" w:color="auto" w:fill="FFFFFF"/>
        </w:rPr>
      </w:pPr>
      <w:r w:rsidRPr="0004409A">
        <w:rPr>
          <w:bCs/>
          <w:shd w:val="clear" w:color="auto" w:fill="FFFFFF"/>
        </w:rPr>
        <w:t xml:space="preserve">– Кабанов Алексей Владимирович (начальник </w:t>
      </w:r>
      <w:proofErr w:type="gramStart"/>
      <w:r w:rsidRPr="0004409A">
        <w:rPr>
          <w:bCs/>
          <w:shd w:val="clear" w:color="auto" w:fill="FFFFFF"/>
        </w:rPr>
        <w:t>юридического</w:t>
      </w:r>
      <w:proofErr w:type="gramEnd"/>
      <w:r w:rsidRPr="0004409A">
        <w:rPr>
          <w:bCs/>
          <w:shd w:val="clear" w:color="auto" w:fill="FFFFFF"/>
        </w:rPr>
        <w:t xml:space="preserve"> управления) 8 (4872) 35–36–34;</w:t>
      </w:r>
    </w:p>
    <w:p w:rsidR="00057D6A" w:rsidRPr="0004409A" w:rsidRDefault="00057D6A" w:rsidP="00057D6A">
      <w:pPr>
        <w:shd w:val="clear" w:color="auto" w:fill="FFFFFF"/>
        <w:ind w:firstLine="709"/>
        <w:jc w:val="both"/>
        <w:rPr>
          <w:bCs/>
          <w:shd w:val="clear" w:color="auto" w:fill="FFFFFF"/>
        </w:rPr>
      </w:pPr>
      <w:r w:rsidRPr="0004409A">
        <w:rPr>
          <w:bCs/>
          <w:shd w:val="clear" w:color="auto" w:fill="FFFFFF"/>
        </w:rPr>
        <w:t xml:space="preserve">– Лунев Максим Владимирович (начальник управления </w:t>
      </w:r>
      <w:proofErr w:type="gramStart"/>
      <w:r w:rsidRPr="0004409A">
        <w:rPr>
          <w:bCs/>
          <w:shd w:val="clear" w:color="auto" w:fill="FFFFFF"/>
        </w:rPr>
        <w:t>административно–кадрового</w:t>
      </w:r>
      <w:proofErr w:type="gramEnd"/>
      <w:r w:rsidRPr="0004409A">
        <w:rPr>
          <w:bCs/>
          <w:shd w:val="clear" w:color="auto" w:fill="FFFFFF"/>
        </w:rPr>
        <w:t>) 8 (4872) 25–70–99;</w:t>
      </w:r>
    </w:p>
    <w:p w:rsidR="00057D6A" w:rsidRDefault="00057D6A" w:rsidP="00057D6A">
      <w:pPr>
        <w:shd w:val="clear" w:color="auto" w:fill="FFFFFF"/>
        <w:ind w:firstLine="709"/>
        <w:jc w:val="both"/>
        <w:rPr>
          <w:bCs/>
          <w:shd w:val="clear" w:color="auto" w:fill="FFFFFF"/>
        </w:rPr>
      </w:pPr>
      <w:proofErr w:type="gramStart"/>
      <w:r w:rsidRPr="0004409A">
        <w:rPr>
          <w:bCs/>
          <w:shd w:val="clear" w:color="auto" w:fill="FFFFFF"/>
        </w:rPr>
        <w:t>– Ткач Ольга Александровна (начальник управления подготовки кадров высшей квалификации 8 (4872) 25–16–43.</w:t>
      </w:r>
      <w:proofErr w:type="gramEnd"/>
    </w:p>
    <w:p w:rsidR="00906343" w:rsidRDefault="00906343" w:rsidP="00A900CC">
      <w:pPr>
        <w:pStyle w:val="af3"/>
        <w:spacing w:before="0" w:beforeAutospacing="0" w:after="0" w:afterAutospacing="0" w:line="230" w:lineRule="auto"/>
        <w:ind w:firstLine="708"/>
        <w:jc w:val="both"/>
        <w:rPr>
          <w:b/>
          <w:sz w:val="28"/>
          <w:szCs w:val="28"/>
        </w:rPr>
      </w:pPr>
    </w:p>
    <w:bookmarkEnd w:id="6"/>
    <w:bookmarkEnd w:id="7"/>
    <w:bookmarkEnd w:id="8"/>
    <w:bookmarkEnd w:id="9"/>
    <w:p w:rsidR="003F1CA5" w:rsidRDefault="00EC2BB2" w:rsidP="00A900CC">
      <w:pPr>
        <w:spacing w:line="230" w:lineRule="auto"/>
        <w:ind w:firstLine="709"/>
        <w:jc w:val="both"/>
        <w:rPr>
          <w:b/>
        </w:rPr>
      </w:pPr>
      <w:r>
        <w:rPr>
          <w:b/>
        </w:rPr>
        <w:t>3</w:t>
      </w:r>
      <w:r w:rsidR="008C16DD" w:rsidRPr="008C16DD">
        <w:rPr>
          <w:b/>
        </w:rPr>
        <w:t xml:space="preserve"> </w:t>
      </w:r>
      <w:r w:rsidRPr="00EC2BB2">
        <w:rPr>
          <w:rFonts w:eastAsia="Times New Roman"/>
          <w:b/>
        </w:rPr>
        <w:t>Организации заключения договора о целевом обучении</w:t>
      </w:r>
    </w:p>
    <w:p w:rsidR="00D95454" w:rsidRDefault="00D95454" w:rsidP="00A900CC">
      <w:pPr>
        <w:spacing w:line="230" w:lineRule="auto"/>
        <w:ind w:firstLine="709"/>
        <w:jc w:val="both"/>
        <w:rPr>
          <w:b/>
        </w:rPr>
      </w:pPr>
    </w:p>
    <w:p w:rsidR="00EC2BB2" w:rsidRPr="0004409A" w:rsidRDefault="00EC2BB2" w:rsidP="00EC2BB2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</w:rPr>
        <w:t>3.</w:t>
      </w:r>
      <w:r>
        <w:rPr>
          <w:rFonts w:eastAsia="Times New Roman"/>
        </w:rPr>
        <w:t>1</w:t>
      </w:r>
      <w:r w:rsidRPr="0004409A">
        <w:rPr>
          <w:rFonts w:eastAsia="Times New Roman"/>
        </w:rPr>
        <w:t xml:space="preserve"> Граждане заявляют о своем желании заключить договор </w:t>
      </w:r>
      <w:proofErr w:type="gramStart"/>
      <w:r w:rsidRPr="0004409A">
        <w:rPr>
          <w:rFonts w:eastAsia="Times New Roman"/>
        </w:rPr>
        <w:t>о целевом обучении посредством подачи заявок на заключение договора о целевом обучении в соответствии с предложениями</w:t>
      </w:r>
      <w:proofErr w:type="gramEnd"/>
      <w:r w:rsidRPr="0004409A">
        <w:rPr>
          <w:rFonts w:eastAsia="Times New Roman"/>
        </w:rPr>
        <w:t xml:space="preserve"> (далее - заявки), включающих в себя сведения, подтверждающие их соответствие требованиям, предъявляемым к гражданам (Приложение 1).</w:t>
      </w:r>
    </w:p>
    <w:p w:rsidR="00EC2BB2" w:rsidRPr="0004409A" w:rsidRDefault="00EC2BB2" w:rsidP="00EC2BB2">
      <w:pPr>
        <w:shd w:val="clear" w:color="auto" w:fill="FFFFFF"/>
        <w:ind w:firstLine="709"/>
        <w:jc w:val="both"/>
        <w:rPr>
          <w:rFonts w:eastAsia="Times New Roman"/>
        </w:rPr>
      </w:pPr>
      <w:r>
        <w:rPr>
          <w:rFonts w:eastAsia="Times New Roman"/>
        </w:rPr>
        <w:t>3</w:t>
      </w:r>
      <w:r w:rsidRPr="0004409A">
        <w:rPr>
          <w:rFonts w:eastAsia="Times New Roman"/>
        </w:rPr>
        <w:t>.</w:t>
      </w:r>
      <w:r>
        <w:rPr>
          <w:rFonts w:eastAsia="Times New Roman"/>
        </w:rPr>
        <w:t>2</w:t>
      </w:r>
      <w:r w:rsidRPr="0004409A">
        <w:rPr>
          <w:rFonts w:eastAsia="Times New Roman"/>
        </w:rPr>
        <w:t xml:space="preserve"> Граждане, поступающие на обучение по образовательным программам </w:t>
      </w:r>
      <w:proofErr w:type="gramStart"/>
      <w:r w:rsidRPr="0004409A">
        <w:rPr>
          <w:rFonts w:eastAsia="Times New Roman"/>
        </w:rPr>
        <w:t>высшего</w:t>
      </w:r>
      <w:proofErr w:type="gramEnd"/>
      <w:r w:rsidRPr="0004409A">
        <w:rPr>
          <w:rFonts w:eastAsia="Times New Roman"/>
        </w:rPr>
        <w:t xml:space="preserve"> образования – программам аспирантуры в ТулГУ, желающие заключить договор о целевом обучении (далее - претенденты), подают заявки в соответствии с предложениями:</w:t>
      </w:r>
    </w:p>
    <w:p w:rsidR="00EC2BB2" w:rsidRPr="0004409A" w:rsidRDefault="00EC2BB2" w:rsidP="00EC2BB2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</w:rPr>
        <w:t>–</w:t>
      </w:r>
      <w:r>
        <w:rPr>
          <w:rFonts w:eastAsia="Times New Roman"/>
        </w:rPr>
        <w:t xml:space="preserve"> </w:t>
      </w:r>
      <w:r w:rsidRPr="0004409A">
        <w:rPr>
          <w:rFonts w:eastAsia="Times New Roman"/>
        </w:rPr>
        <w:t xml:space="preserve">в письменном виде на бумажном носителе в приемную комиссию аспирантуры ТулГУ не позднее дня завершения приема документов </w:t>
      </w:r>
      <w:proofErr w:type="gramStart"/>
      <w:r w:rsidRPr="0004409A">
        <w:rPr>
          <w:rFonts w:eastAsia="Times New Roman"/>
        </w:rPr>
        <w:t>от</w:t>
      </w:r>
      <w:proofErr w:type="gramEnd"/>
      <w:r w:rsidRPr="0004409A">
        <w:rPr>
          <w:rFonts w:eastAsia="Times New Roman"/>
        </w:rPr>
        <w:t xml:space="preserve"> поступающих на обучение в аспирантуру.</w:t>
      </w:r>
    </w:p>
    <w:p w:rsidR="00EC2BB2" w:rsidRPr="0004409A" w:rsidRDefault="00EC2BB2" w:rsidP="00EC2BB2">
      <w:pPr>
        <w:shd w:val="clear" w:color="auto" w:fill="FFFFFF"/>
        <w:ind w:firstLine="709"/>
        <w:jc w:val="both"/>
        <w:rPr>
          <w:rFonts w:eastAsia="Times New Roman"/>
        </w:rPr>
      </w:pPr>
      <w:r>
        <w:rPr>
          <w:rFonts w:eastAsia="Times New Roman"/>
        </w:rPr>
        <w:t>3</w:t>
      </w:r>
      <w:r w:rsidRPr="0004409A">
        <w:rPr>
          <w:rFonts w:eastAsia="Times New Roman"/>
        </w:rPr>
        <w:t>.</w:t>
      </w:r>
      <w:r>
        <w:rPr>
          <w:rFonts w:eastAsia="Times New Roman"/>
        </w:rPr>
        <w:t>3</w:t>
      </w:r>
      <w:proofErr w:type="gramStart"/>
      <w:r w:rsidRPr="0004409A">
        <w:rPr>
          <w:rFonts w:eastAsia="Times New Roman"/>
        </w:rPr>
        <w:t xml:space="preserve"> П</w:t>
      </w:r>
      <w:proofErr w:type="gramEnd"/>
      <w:r w:rsidRPr="0004409A">
        <w:rPr>
          <w:rFonts w:eastAsia="Times New Roman"/>
        </w:rPr>
        <w:t xml:space="preserve">ри приеме на целевое обучение в пределах квоты </w:t>
      </w:r>
      <w:r>
        <w:rPr>
          <w:rFonts w:eastAsia="Times New Roman"/>
        </w:rPr>
        <w:t>ТулГУ</w:t>
      </w:r>
      <w:r w:rsidRPr="0004409A">
        <w:rPr>
          <w:rFonts w:eastAsia="Times New Roman"/>
        </w:rPr>
        <w:t xml:space="preserve"> и обеспечение заключения договора о целевом обучении и заключение указанного договора с претендентами, поступающими на целевое обучение в пределах квоты, осуществляются в соответствии частью </w:t>
      </w:r>
      <w:r w:rsidRPr="0004409A">
        <w:rPr>
          <w:rFonts w:eastAsia="Times New Roman"/>
          <w:lang w:val="en-US"/>
        </w:rPr>
        <w:t>I</w:t>
      </w:r>
      <w:r w:rsidRPr="0004409A">
        <w:rPr>
          <w:rFonts w:eastAsia="Times New Roman"/>
          <w:bCs/>
        </w:rPr>
        <w:t>V «Содержание договора о целевом обучении, внесение изменений в договор о целевом обучении» приложения «</w:t>
      </w:r>
      <w:r w:rsidRPr="0004409A">
        <w:rPr>
          <w:rFonts w:eastAsia="Times New Roman"/>
        </w:rPr>
        <w:t>Положение о целевом обучении по образовательным программам среднего профессионального и высшего образования</w:t>
      </w:r>
      <w:r w:rsidRPr="0004409A">
        <w:rPr>
          <w:rFonts w:eastAsia="Times New Roman"/>
          <w:bCs/>
        </w:rPr>
        <w:t xml:space="preserve">» </w:t>
      </w:r>
      <w:r w:rsidRPr="0004409A">
        <w:rPr>
          <w:rFonts w:eastAsia="Times New Roman"/>
          <w:bCs/>
          <w:kern w:val="36"/>
        </w:rPr>
        <w:t>Постановления Правительства Российской Федерации от 27 апреля 2024 г.  № 555 «О целевом обучении по образовательным программам среднего профессионального и высшего образования».</w:t>
      </w:r>
    </w:p>
    <w:p w:rsidR="00EC2BB2" w:rsidRPr="0004409A" w:rsidRDefault="00EC2BB2" w:rsidP="00EC2BB2">
      <w:pPr>
        <w:shd w:val="clear" w:color="auto" w:fill="FFFFFF"/>
        <w:ind w:firstLine="709"/>
        <w:jc w:val="both"/>
        <w:rPr>
          <w:rFonts w:eastAsia="Times New Roman"/>
        </w:rPr>
      </w:pPr>
      <w:r>
        <w:rPr>
          <w:rFonts w:eastAsia="Times New Roman"/>
        </w:rPr>
        <w:t>3.4</w:t>
      </w:r>
      <w:proofErr w:type="gramStart"/>
      <w:r w:rsidRPr="0004409A">
        <w:rPr>
          <w:rFonts w:eastAsia="Times New Roman"/>
        </w:rPr>
        <w:t xml:space="preserve"> П</w:t>
      </w:r>
      <w:proofErr w:type="gramEnd"/>
      <w:r w:rsidRPr="0004409A">
        <w:rPr>
          <w:rFonts w:eastAsia="Times New Roman"/>
        </w:rPr>
        <w:t>ри поступлении на обучение или во время обучения по образовательной программе гражданин вправе заключить договор о целевом обучении только с одним заказчиком.</w:t>
      </w:r>
    </w:p>
    <w:p w:rsidR="00EC2BB2" w:rsidRPr="0004409A" w:rsidRDefault="00EC2BB2" w:rsidP="00EC2BB2">
      <w:pPr>
        <w:shd w:val="clear" w:color="auto" w:fill="FFFFFF"/>
        <w:ind w:firstLine="709"/>
        <w:jc w:val="both"/>
        <w:rPr>
          <w:rFonts w:eastAsia="Times New Roman"/>
        </w:rPr>
      </w:pPr>
      <w:proofErr w:type="gramStart"/>
      <w:r>
        <w:rPr>
          <w:rFonts w:eastAsia="Times New Roman"/>
        </w:rPr>
        <w:lastRenderedPageBreak/>
        <w:t>3</w:t>
      </w:r>
      <w:r w:rsidRPr="0004409A">
        <w:rPr>
          <w:rFonts w:eastAsia="Times New Roman"/>
        </w:rPr>
        <w:t>.</w:t>
      </w:r>
      <w:r>
        <w:rPr>
          <w:rFonts w:eastAsia="Times New Roman"/>
        </w:rPr>
        <w:t>5</w:t>
      </w:r>
      <w:r w:rsidRPr="0004409A">
        <w:rPr>
          <w:rFonts w:eastAsia="Times New Roman"/>
        </w:rPr>
        <w:t xml:space="preserve"> Договор о целевом обучении заключается в соответствии с типовой формой договора о целевом обучении по образовательной программе среднего профессионального или высшего образования, утвержденной постановлением </w:t>
      </w:r>
      <w:r w:rsidRPr="0004409A">
        <w:rPr>
          <w:rFonts w:eastAsia="Times New Roman"/>
          <w:bCs/>
          <w:kern w:val="36"/>
        </w:rPr>
        <w:t>Правительства Российской Федерации от 27 апреля 2024 г.  № 555 «О целевом обучении по образовательным программам среднего профессионального и высшего образования»</w:t>
      </w:r>
      <w:r>
        <w:rPr>
          <w:rFonts w:eastAsia="Times New Roman"/>
          <w:bCs/>
          <w:kern w:val="36"/>
        </w:rPr>
        <w:t>.</w:t>
      </w:r>
      <w:proofErr w:type="gramEnd"/>
    </w:p>
    <w:p w:rsidR="00EC2BB2" w:rsidRPr="0004409A" w:rsidRDefault="00EC2BB2" w:rsidP="00EC2BB2">
      <w:pPr>
        <w:shd w:val="clear" w:color="auto" w:fill="FFFFFF"/>
        <w:ind w:firstLine="709"/>
        <w:jc w:val="both"/>
        <w:rPr>
          <w:rFonts w:eastAsia="Times New Roman"/>
        </w:rPr>
      </w:pPr>
      <w:r>
        <w:rPr>
          <w:rFonts w:eastAsia="Times New Roman"/>
        </w:rPr>
        <w:t>3.6</w:t>
      </w:r>
      <w:r w:rsidRPr="0004409A">
        <w:rPr>
          <w:rFonts w:eastAsia="Times New Roman"/>
        </w:rPr>
        <w:t xml:space="preserve"> Заключение договора о целевом обучении осуществляется в письменном виде на бумажном носителе в количестве экземпляров по числу сторон договора о целевом обучении.</w:t>
      </w:r>
    </w:p>
    <w:p w:rsidR="00EC2BB2" w:rsidRPr="0004409A" w:rsidRDefault="00EC2BB2" w:rsidP="00EC2BB2">
      <w:pPr>
        <w:shd w:val="clear" w:color="auto" w:fill="FFFFFF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3.7 </w:t>
      </w:r>
      <w:r w:rsidRPr="0004409A">
        <w:rPr>
          <w:rFonts w:eastAsia="Times New Roman"/>
        </w:rPr>
        <w:t>Тульский государственный университет:</w:t>
      </w:r>
    </w:p>
    <w:p w:rsidR="00EC2BB2" w:rsidRPr="0004409A" w:rsidRDefault="00EC2BB2" w:rsidP="00EC2BB2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</w:rPr>
        <w:t>- осуществляет подготовку проекта договора о целевом обучении;</w:t>
      </w:r>
    </w:p>
    <w:p w:rsidR="00EC2BB2" w:rsidRPr="0004409A" w:rsidRDefault="00EC2BB2" w:rsidP="00EC2BB2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</w:rPr>
        <w:t>- обеспечивает ознакомление гражданина и иных лиц, участвующих в заключени</w:t>
      </w:r>
      <w:proofErr w:type="gramStart"/>
      <w:r w:rsidRPr="0004409A">
        <w:rPr>
          <w:rFonts w:eastAsia="Times New Roman"/>
        </w:rPr>
        <w:t>и</w:t>
      </w:r>
      <w:proofErr w:type="gramEnd"/>
      <w:r w:rsidRPr="0004409A">
        <w:rPr>
          <w:rFonts w:eastAsia="Times New Roman"/>
        </w:rPr>
        <w:t xml:space="preserve"> договора о целевом обучении (при наличии), с указанным проектом;</w:t>
      </w:r>
    </w:p>
    <w:p w:rsidR="00EC2BB2" w:rsidRPr="0004409A" w:rsidRDefault="00EC2BB2" w:rsidP="00EC2BB2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</w:rPr>
        <w:t>- обеспечивает урегулирование разногласий по проекту договора о целевом обучении при их наличии;</w:t>
      </w:r>
    </w:p>
    <w:p w:rsidR="00EC2BB2" w:rsidRPr="0004409A" w:rsidRDefault="00EC2BB2" w:rsidP="00EC2BB2">
      <w:pPr>
        <w:shd w:val="clear" w:color="auto" w:fill="FFFFFF"/>
        <w:ind w:firstLine="709"/>
        <w:jc w:val="both"/>
        <w:rPr>
          <w:rFonts w:eastAsia="Times New Roman"/>
        </w:rPr>
      </w:pPr>
      <w:r w:rsidRPr="0004409A">
        <w:rPr>
          <w:rFonts w:eastAsia="Times New Roman"/>
        </w:rPr>
        <w:t xml:space="preserve">- </w:t>
      </w:r>
      <w:proofErr w:type="gramStart"/>
      <w:r w:rsidRPr="0004409A">
        <w:rPr>
          <w:rFonts w:eastAsia="Times New Roman"/>
        </w:rPr>
        <w:t>определяет время и место заключения договора о целевом обучении и обеспечивает</w:t>
      </w:r>
      <w:proofErr w:type="gramEnd"/>
      <w:r w:rsidRPr="0004409A">
        <w:rPr>
          <w:rFonts w:eastAsia="Times New Roman"/>
        </w:rPr>
        <w:t xml:space="preserve"> наличие необходимого количества экземпляров договора о целевом обучении для подписания в случае заключения договора о целевом обучении в письменном виде на бумажном носителе.</w:t>
      </w:r>
    </w:p>
    <w:p w:rsidR="00EC2BB2" w:rsidRDefault="00EC2BB2" w:rsidP="00EC2BB2">
      <w:pPr>
        <w:shd w:val="clear" w:color="auto" w:fill="FFFFFF"/>
        <w:ind w:firstLine="709"/>
        <w:jc w:val="both"/>
        <w:rPr>
          <w:rFonts w:eastAsia="Times New Roman"/>
        </w:rPr>
      </w:pPr>
      <w:r>
        <w:rPr>
          <w:rFonts w:eastAsia="Times New Roman"/>
        </w:rPr>
        <w:t>3.8</w:t>
      </w:r>
      <w:proofErr w:type="gramStart"/>
      <w:r>
        <w:rPr>
          <w:rFonts w:eastAsia="Times New Roman"/>
        </w:rPr>
        <w:t xml:space="preserve"> В</w:t>
      </w:r>
      <w:proofErr w:type="gramEnd"/>
      <w:r w:rsidRPr="0004409A">
        <w:rPr>
          <w:rFonts w:eastAsia="Times New Roman"/>
        </w:rPr>
        <w:t xml:space="preserve"> период со дня, следующего за днем издания распорядительного акта о приеме гражданина на обучение, до дня начала учебного года включительно осуществляется заключение договора о целевом обучении между </w:t>
      </w:r>
      <w:r>
        <w:rPr>
          <w:rFonts w:eastAsia="Times New Roman"/>
        </w:rPr>
        <w:t>ТулГУ и</w:t>
      </w:r>
      <w:r w:rsidRPr="0004409A">
        <w:rPr>
          <w:rFonts w:eastAsia="Times New Roman"/>
        </w:rPr>
        <w:t xml:space="preserve"> претендентом.</w:t>
      </w:r>
      <w:r>
        <w:rPr>
          <w:rFonts w:eastAsia="Times New Roman"/>
        </w:rPr>
        <w:t xml:space="preserve"> </w:t>
      </w:r>
    </w:p>
    <w:p w:rsidR="00EC2BB2" w:rsidRPr="0004409A" w:rsidRDefault="00EC2BB2" w:rsidP="00EC2BB2">
      <w:pPr>
        <w:shd w:val="clear" w:color="auto" w:fill="FFFFFF"/>
        <w:ind w:firstLine="709"/>
        <w:jc w:val="both"/>
        <w:rPr>
          <w:rFonts w:eastAsia="Times New Roman"/>
        </w:rPr>
      </w:pPr>
      <w:proofErr w:type="gramStart"/>
      <w:r>
        <w:rPr>
          <w:rFonts w:eastAsia="Times New Roman"/>
        </w:rPr>
        <w:t xml:space="preserve">3.9 Отказ от заключения договора после  </w:t>
      </w:r>
      <w:r w:rsidRPr="0004409A">
        <w:rPr>
          <w:rFonts w:eastAsia="Times New Roman"/>
        </w:rPr>
        <w:t xml:space="preserve">издания распорядительного акта о приеме гражданина на обучение </w:t>
      </w:r>
      <w:r>
        <w:rPr>
          <w:rFonts w:eastAsia="Times New Roman"/>
        </w:rPr>
        <w:t xml:space="preserve">регламентируется </w:t>
      </w:r>
      <w:r w:rsidRPr="0004409A">
        <w:rPr>
          <w:rFonts w:eastAsia="Times New Roman"/>
        </w:rPr>
        <w:t xml:space="preserve">частью </w:t>
      </w:r>
      <w:r w:rsidRPr="0004409A">
        <w:rPr>
          <w:rFonts w:eastAsia="Times New Roman"/>
          <w:bCs/>
        </w:rPr>
        <w:t xml:space="preserve">V «Приостановление и возобновление исполнения обязательств по договору о целевом обучении, </w:t>
      </w:r>
      <w:proofErr w:type="spellStart"/>
      <w:r w:rsidRPr="0004409A">
        <w:rPr>
          <w:rFonts w:eastAsia="Times New Roman"/>
          <w:bCs/>
        </w:rPr>
        <w:t>незаключение</w:t>
      </w:r>
      <w:proofErr w:type="spellEnd"/>
      <w:r w:rsidRPr="0004409A">
        <w:rPr>
          <w:rFonts w:eastAsia="Times New Roman"/>
          <w:bCs/>
        </w:rPr>
        <w:t>, расторжение договора о целевом обучении, отказ от заключения договора о целевом обучении, освобождение сторон договора о целевом обучении от исполнения (от ответственности за неисполнение) обязательств по договору о целевом обучении» приложения «</w:t>
      </w:r>
      <w:r w:rsidRPr="0004409A">
        <w:rPr>
          <w:rFonts w:eastAsia="Times New Roman"/>
        </w:rPr>
        <w:t>Положение</w:t>
      </w:r>
      <w:proofErr w:type="gramEnd"/>
      <w:r w:rsidRPr="0004409A">
        <w:rPr>
          <w:rFonts w:eastAsia="Times New Roman"/>
        </w:rPr>
        <w:t xml:space="preserve"> о целевом обучении по образовательным программам среднего профессионального и высшего образования</w:t>
      </w:r>
      <w:r w:rsidRPr="0004409A">
        <w:rPr>
          <w:rFonts w:eastAsia="Times New Roman"/>
          <w:bCs/>
        </w:rPr>
        <w:t xml:space="preserve">» </w:t>
      </w:r>
      <w:r w:rsidRPr="0004409A">
        <w:rPr>
          <w:rFonts w:eastAsia="Times New Roman"/>
          <w:bCs/>
          <w:kern w:val="36"/>
        </w:rPr>
        <w:t>Постановления Правительства Российской Федерации от 27 апреля 2024 г. № 555 «О целевом обучении по образовательным программам среднего профессионального и высшего образования».</w:t>
      </w:r>
    </w:p>
    <w:p w:rsidR="00EC2BB2" w:rsidRDefault="00EC2BB2" w:rsidP="00A900CC">
      <w:pPr>
        <w:spacing w:line="230" w:lineRule="auto"/>
        <w:ind w:firstLine="709"/>
        <w:jc w:val="both"/>
        <w:rPr>
          <w:b/>
        </w:rPr>
      </w:pPr>
    </w:p>
    <w:p w:rsidR="00EC2BB2" w:rsidRDefault="00EC2BB2" w:rsidP="00A900CC">
      <w:pPr>
        <w:spacing w:line="230" w:lineRule="auto"/>
        <w:ind w:firstLine="709"/>
        <w:jc w:val="both"/>
        <w:rPr>
          <w:b/>
        </w:rPr>
      </w:pPr>
    </w:p>
    <w:p w:rsidR="00EC2BB2" w:rsidRDefault="00EC2BB2" w:rsidP="00A900CC">
      <w:pPr>
        <w:spacing w:line="230" w:lineRule="auto"/>
        <w:ind w:firstLine="709"/>
        <w:jc w:val="both"/>
        <w:rPr>
          <w:b/>
        </w:rPr>
      </w:pPr>
    </w:p>
    <w:p w:rsidR="00EC2BB2" w:rsidRPr="00EC2BB2" w:rsidRDefault="00EC2BB2" w:rsidP="00A900CC">
      <w:pPr>
        <w:spacing w:line="230" w:lineRule="auto"/>
        <w:ind w:firstLine="709"/>
        <w:jc w:val="both"/>
      </w:pPr>
      <w:r w:rsidRPr="00EC2BB2">
        <w:t>Проректор по НР</w:t>
      </w:r>
      <w:r w:rsidRPr="00EC2BB2">
        <w:tab/>
      </w:r>
      <w:r w:rsidRPr="00EC2BB2">
        <w:tab/>
      </w:r>
      <w:r w:rsidRPr="00EC2BB2">
        <w:tab/>
      </w:r>
      <w:r w:rsidRPr="00EC2BB2">
        <w:tab/>
      </w:r>
      <w:r w:rsidRPr="00EC2BB2">
        <w:tab/>
        <w:t>М.С. Воротилин</w:t>
      </w:r>
    </w:p>
    <w:p w:rsidR="00EC2BB2" w:rsidRPr="00EC2BB2" w:rsidRDefault="00EC2BB2" w:rsidP="00A900CC">
      <w:pPr>
        <w:spacing w:line="230" w:lineRule="auto"/>
        <w:ind w:firstLine="709"/>
        <w:jc w:val="both"/>
      </w:pPr>
    </w:p>
    <w:p w:rsidR="00EC2BB2" w:rsidRPr="00EC2BB2" w:rsidRDefault="00EC2BB2" w:rsidP="00A900CC">
      <w:pPr>
        <w:spacing w:line="230" w:lineRule="auto"/>
        <w:ind w:firstLine="709"/>
        <w:jc w:val="both"/>
      </w:pPr>
      <w:r w:rsidRPr="00EC2BB2">
        <w:t>Начальник УПКВК</w:t>
      </w:r>
      <w:r w:rsidRPr="00EC2BB2">
        <w:tab/>
      </w:r>
      <w:r w:rsidRPr="00EC2BB2">
        <w:tab/>
      </w:r>
      <w:r w:rsidRPr="00EC2BB2">
        <w:tab/>
      </w:r>
      <w:r w:rsidRPr="00EC2BB2">
        <w:tab/>
      </w:r>
      <w:r w:rsidRPr="00EC2BB2">
        <w:tab/>
        <w:t>О.А. Ткач</w:t>
      </w:r>
    </w:p>
    <w:p w:rsidR="00EC2BB2" w:rsidRDefault="00EC2BB2" w:rsidP="00A900CC">
      <w:pPr>
        <w:spacing w:line="230" w:lineRule="auto"/>
        <w:ind w:firstLine="709"/>
        <w:jc w:val="both"/>
        <w:rPr>
          <w:b/>
        </w:rPr>
      </w:pPr>
    </w:p>
    <w:p w:rsidR="00EC2BB2" w:rsidRDefault="00EC2BB2" w:rsidP="00A900CC">
      <w:pPr>
        <w:spacing w:line="230" w:lineRule="auto"/>
        <w:ind w:firstLine="709"/>
        <w:jc w:val="both"/>
        <w:rPr>
          <w:b/>
        </w:rPr>
      </w:pPr>
    </w:p>
    <w:p w:rsidR="00EC2BB2" w:rsidRDefault="00EC2BB2" w:rsidP="00A900CC">
      <w:pPr>
        <w:spacing w:line="230" w:lineRule="auto"/>
        <w:ind w:firstLine="709"/>
        <w:jc w:val="both"/>
        <w:rPr>
          <w:b/>
        </w:rPr>
      </w:pPr>
    </w:p>
    <w:p w:rsidR="00EC2BB2" w:rsidRDefault="00EC2BB2" w:rsidP="00A900CC">
      <w:pPr>
        <w:spacing w:line="230" w:lineRule="auto"/>
        <w:ind w:firstLine="709"/>
        <w:jc w:val="both"/>
        <w:rPr>
          <w:b/>
        </w:rPr>
      </w:pPr>
    </w:p>
    <w:p w:rsidR="00EC2BB2" w:rsidRPr="008C16DD" w:rsidRDefault="00EC2BB2" w:rsidP="00EC2BB2">
      <w:pPr>
        <w:spacing w:line="230" w:lineRule="auto"/>
        <w:ind w:left="7090" w:firstLine="709"/>
        <w:jc w:val="center"/>
        <w:rPr>
          <w:b/>
        </w:rPr>
      </w:pPr>
      <w:r>
        <w:rPr>
          <w:b/>
        </w:rPr>
        <w:lastRenderedPageBreak/>
        <w:t>Приложение 1</w:t>
      </w:r>
    </w:p>
    <w:p w:rsidR="00EC2BB2" w:rsidRPr="00AE13A9" w:rsidRDefault="008C16DD" w:rsidP="00EC2BB2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AF4C0C">
        <w:rPr>
          <w:b/>
        </w:rPr>
        <w:tab/>
      </w:r>
      <w:r w:rsidR="00EC2BB2" w:rsidRPr="00AE13A9">
        <w:rPr>
          <w:b/>
          <w:color w:val="000000"/>
        </w:rPr>
        <w:t>ЗАЯВКА</w:t>
      </w:r>
    </w:p>
    <w:p w:rsidR="00EC2BB2" w:rsidRDefault="00EC2BB2" w:rsidP="00EC2BB2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AE13A9">
        <w:rPr>
          <w:b/>
          <w:color w:val="000000"/>
        </w:rPr>
        <w:t xml:space="preserve">на заключение договора о целевом обучении </w:t>
      </w:r>
    </w:p>
    <w:p w:rsidR="00EC2BB2" w:rsidRDefault="00EC2BB2" w:rsidP="00EC2BB2">
      <w:pPr>
        <w:pStyle w:val="af3"/>
        <w:shd w:val="clear" w:color="auto" w:fill="FFFFFF"/>
        <w:spacing w:before="0" w:beforeAutospacing="0" w:after="0" w:afterAutospacing="0"/>
        <w:jc w:val="center"/>
        <w:rPr>
          <w:b/>
          <w:color w:val="000000"/>
        </w:rPr>
      </w:pPr>
      <w:r w:rsidRPr="00AE13A9">
        <w:rPr>
          <w:b/>
          <w:color w:val="000000"/>
        </w:rPr>
        <w:t xml:space="preserve">по образовательной программе </w:t>
      </w:r>
      <w:proofErr w:type="gramStart"/>
      <w:r w:rsidRPr="00AE13A9">
        <w:rPr>
          <w:b/>
          <w:color w:val="000000"/>
        </w:rPr>
        <w:t>высшего</w:t>
      </w:r>
      <w:proofErr w:type="gramEnd"/>
      <w:r w:rsidRPr="00AE13A9">
        <w:rPr>
          <w:b/>
          <w:color w:val="000000"/>
        </w:rPr>
        <w:t xml:space="preserve"> образования – программе </w:t>
      </w:r>
      <w:r>
        <w:rPr>
          <w:b/>
          <w:color w:val="000000"/>
        </w:rPr>
        <w:t>аспирантуры</w:t>
      </w:r>
    </w:p>
    <w:p w:rsidR="00EC2BB2" w:rsidRDefault="00EC2BB2" w:rsidP="00EC2BB2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AE13A9">
        <w:rPr>
          <w:b/>
          <w:color w:val="000000"/>
        </w:rPr>
        <w:t xml:space="preserve"> </w:t>
      </w:r>
      <w:r>
        <w:rPr>
          <w:color w:val="000000"/>
        </w:rPr>
        <w:t>_____________________________________________________________________________</w:t>
      </w:r>
    </w:p>
    <w:p w:rsidR="00EC2BB2" w:rsidRPr="00D95EE2" w:rsidRDefault="00EC2BB2" w:rsidP="00EC2BB2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  <w:szCs w:val="20"/>
        </w:rPr>
      </w:pPr>
      <w:r w:rsidRPr="00D95EE2">
        <w:rPr>
          <w:color w:val="000000"/>
          <w:sz w:val="20"/>
          <w:szCs w:val="20"/>
        </w:rPr>
        <w:t>шифр и наименование программы</w:t>
      </w:r>
    </w:p>
    <w:p w:rsidR="00EC2BB2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167D">
        <w:rPr>
          <w:color w:val="000000"/>
        </w:rPr>
        <w:t>     1.   Полное   наименование   заказчика    целевого    обучения    по</w:t>
      </w:r>
      <w:r>
        <w:rPr>
          <w:color w:val="000000"/>
        </w:rPr>
        <w:t xml:space="preserve"> </w:t>
      </w:r>
      <w:r w:rsidRPr="00FA167D">
        <w:rPr>
          <w:color w:val="000000"/>
        </w:rPr>
        <w:t>образовательной программе высшего образования</w:t>
      </w:r>
      <w:r>
        <w:rPr>
          <w:color w:val="000000"/>
        </w:rPr>
        <w:t xml:space="preserve"> – программе </w:t>
      </w:r>
      <w:r w:rsidR="0039012E">
        <w:rPr>
          <w:color w:val="000000"/>
        </w:rPr>
        <w:t>аспирантуры</w:t>
      </w:r>
    </w:p>
    <w:p w:rsidR="00EC2BB2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 ____________________________________________________________________________</w:t>
      </w:r>
    </w:p>
    <w:p w:rsidR="00EC2BB2" w:rsidRPr="00FA167D" w:rsidRDefault="00EC2BB2" w:rsidP="00EC2BB2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95EE2">
        <w:rPr>
          <w:color w:val="000000"/>
          <w:sz w:val="20"/>
          <w:szCs w:val="20"/>
        </w:rPr>
        <w:t>шифр и наименование программы</w:t>
      </w:r>
    </w:p>
    <w:p w:rsidR="00EC2BB2" w:rsidRPr="00FA167D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167D">
        <w:rPr>
          <w:color w:val="000000"/>
        </w:rPr>
        <w:t xml:space="preserve">(далее - заказчик): </w:t>
      </w:r>
      <w:r w:rsidR="0039012E">
        <w:rPr>
          <w:color w:val="000000"/>
        </w:rPr>
        <w:t xml:space="preserve">ФГБОУ </w:t>
      </w:r>
      <w:proofErr w:type="gramStart"/>
      <w:r w:rsidR="0039012E">
        <w:rPr>
          <w:color w:val="000000"/>
        </w:rPr>
        <w:t>ВО</w:t>
      </w:r>
      <w:proofErr w:type="gramEnd"/>
      <w:r w:rsidR="0039012E">
        <w:rPr>
          <w:color w:val="000000"/>
        </w:rPr>
        <w:t xml:space="preserve"> «Тульский государственный университет»</w:t>
      </w:r>
      <w:r w:rsidRPr="00FA167D">
        <w:rPr>
          <w:color w:val="000000"/>
        </w:rPr>
        <w:t>.</w:t>
      </w:r>
    </w:p>
    <w:p w:rsidR="00EC2BB2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167D">
        <w:rPr>
          <w:color w:val="000000"/>
        </w:rPr>
        <w:t>     </w:t>
      </w:r>
      <w:r w:rsidR="0039012E">
        <w:rPr>
          <w:color w:val="000000"/>
        </w:rPr>
        <w:t>2</w:t>
      </w:r>
      <w:r w:rsidRPr="00FA167D">
        <w:rPr>
          <w:color w:val="000000"/>
        </w:rPr>
        <w:t>. Я, _________________________________________________________</w:t>
      </w:r>
      <w:r>
        <w:rPr>
          <w:color w:val="000000"/>
        </w:rPr>
        <w:t>___________</w:t>
      </w:r>
      <w:r w:rsidRPr="00FA167D">
        <w:rPr>
          <w:color w:val="000000"/>
        </w:rPr>
        <w:t>____,</w:t>
      </w:r>
    </w:p>
    <w:p w:rsidR="00EC2BB2" w:rsidRPr="00DE10A5" w:rsidRDefault="00EC2BB2" w:rsidP="00EC2BB2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  <w:sz w:val="20"/>
        </w:rPr>
      </w:pPr>
      <w:proofErr w:type="gramStart"/>
      <w:r w:rsidRPr="00DE10A5">
        <w:rPr>
          <w:color w:val="000000"/>
          <w:sz w:val="20"/>
        </w:rPr>
        <w:t>(фамилия, имя, отчество (при  наличии)</w:t>
      </w:r>
      <w:proofErr w:type="gramEnd"/>
    </w:p>
    <w:p w:rsidR="00EC2BB2" w:rsidRPr="00FA167D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 xml:space="preserve">дата рождения _______________, </w:t>
      </w:r>
      <w:r w:rsidRPr="00FA167D">
        <w:rPr>
          <w:color w:val="000000"/>
        </w:rPr>
        <w:t>паспортные</w:t>
      </w:r>
      <w:r>
        <w:rPr>
          <w:color w:val="000000"/>
        </w:rPr>
        <w:t xml:space="preserve"> </w:t>
      </w:r>
      <w:r w:rsidRPr="00FA167D">
        <w:rPr>
          <w:color w:val="000000"/>
        </w:rPr>
        <w:t>данные: серия</w:t>
      </w:r>
      <w:r>
        <w:rPr>
          <w:color w:val="000000"/>
        </w:rPr>
        <w:t xml:space="preserve"> ___________ номер ____________, </w:t>
      </w:r>
    </w:p>
    <w:p w:rsidR="00EC2BB2" w:rsidRPr="00FA167D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167D">
        <w:rPr>
          <w:color w:val="000000"/>
        </w:rPr>
        <w:t xml:space="preserve">когда и кем </w:t>
      </w:r>
      <w:proofErr w:type="gramStart"/>
      <w:r w:rsidRPr="00FA167D">
        <w:rPr>
          <w:color w:val="000000"/>
        </w:rPr>
        <w:t>выдан</w:t>
      </w:r>
      <w:proofErr w:type="gramEnd"/>
      <w:r>
        <w:rPr>
          <w:color w:val="000000"/>
        </w:rPr>
        <w:t xml:space="preserve"> _____________________________________________________________</w:t>
      </w:r>
      <w:r w:rsidRPr="00FA167D">
        <w:rPr>
          <w:color w:val="000000"/>
        </w:rPr>
        <w:t>, место регистрации</w:t>
      </w:r>
      <w:r>
        <w:rPr>
          <w:color w:val="000000"/>
        </w:rPr>
        <w:t xml:space="preserve"> _______________________________________________________________</w:t>
      </w:r>
    </w:p>
    <w:p w:rsidR="00EC2BB2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167D">
        <w:rPr>
          <w:color w:val="000000"/>
        </w:rPr>
        <w:t>заявляю   о   намерении   заключить   </w:t>
      </w:r>
      <w:proofErr w:type="gramStart"/>
      <w:r w:rsidRPr="00FA167D">
        <w:rPr>
          <w:color w:val="000000"/>
        </w:rPr>
        <w:t>договор</w:t>
      </w:r>
      <w:proofErr w:type="gramEnd"/>
      <w:r w:rsidRPr="00FA167D">
        <w:rPr>
          <w:color w:val="000000"/>
        </w:rPr>
        <w:t xml:space="preserve">  о  целевом    обучении  по</w:t>
      </w:r>
      <w:r>
        <w:rPr>
          <w:color w:val="000000"/>
        </w:rPr>
        <w:t xml:space="preserve"> </w:t>
      </w:r>
      <w:r w:rsidRPr="00FA167D">
        <w:rPr>
          <w:color w:val="000000"/>
        </w:rPr>
        <w:t>образовательной программе высшего образования</w:t>
      </w:r>
      <w:r>
        <w:rPr>
          <w:color w:val="000000"/>
        </w:rPr>
        <w:t xml:space="preserve"> – программе </w:t>
      </w:r>
      <w:r w:rsidR="0039012E">
        <w:rPr>
          <w:color w:val="000000"/>
        </w:rPr>
        <w:t>аспирантуры</w:t>
      </w:r>
      <w:r>
        <w:rPr>
          <w:color w:val="000000"/>
        </w:rPr>
        <w:t xml:space="preserve"> </w:t>
      </w:r>
    </w:p>
    <w:p w:rsidR="00EC2BB2" w:rsidRPr="00FA167D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>
        <w:rPr>
          <w:color w:val="000000"/>
        </w:rPr>
        <w:t>___________________________________________________________________________</w:t>
      </w:r>
    </w:p>
    <w:p w:rsidR="00EC2BB2" w:rsidRPr="00FA167D" w:rsidRDefault="00EC2BB2" w:rsidP="00EC2BB2">
      <w:pPr>
        <w:pStyle w:val="af3"/>
        <w:shd w:val="clear" w:color="auto" w:fill="FFFFFF"/>
        <w:spacing w:before="0" w:beforeAutospacing="0" w:after="0" w:afterAutospacing="0"/>
        <w:jc w:val="center"/>
        <w:rPr>
          <w:color w:val="000000"/>
        </w:rPr>
      </w:pPr>
      <w:r w:rsidRPr="00D95EE2">
        <w:rPr>
          <w:color w:val="000000"/>
          <w:sz w:val="20"/>
          <w:szCs w:val="20"/>
        </w:rPr>
        <w:t>шифр и наименование программы</w:t>
      </w:r>
    </w:p>
    <w:p w:rsidR="00EC2BB2" w:rsidRPr="00FA167D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167D">
        <w:rPr>
          <w:color w:val="000000"/>
        </w:rPr>
        <w:t xml:space="preserve">с </w:t>
      </w:r>
      <w:r w:rsidRPr="0039012E">
        <w:rPr>
          <w:color w:val="000000"/>
        </w:rPr>
        <w:t>заказчиком на условиях, указанных в предложении.</w:t>
      </w:r>
    </w:p>
    <w:p w:rsidR="00EC2BB2" w:rsidRPr="00FA167D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167D">
        <w:rPr>
          <w:color w:val="000000"/>
        </w:rPr>
        <w:t>     </w:t>
      </w:r>
      <w:r w:rsidR="00492F30">
        <w:rPr>
          <w:color w:val="000000"/>
        </w:rPr>
        <w:t>3</w:t>
      </w:r>
      <w:r w:rsidRPr="00FA167D">
        <w:rPr>
          <w:color w:val="000000"/>
        </w:rPr>
        <w:t>.  </w:t>
      </w:r>
      <w:proofErr w:type="gramStart"/>
      <w:r w:rsidRPr="00FA167D">
        <w:rPr>
          <w:color w:val="000000"/>
        </w:rPr>
        <w:t>Обязуюсь  в  случае   поступления   на   целевое     обучение по</w:t>
      </w:r>
      <w:r>
        <w:rPr>
          <w:color w:val="000000"/>
        </w:rPr>
        <w:t xml:space="preserve"> образовательным </w:t>
      </w:r>
      <w:r w:rsidRPr="00FA167D">
        <w:rPr>
          <w:color w:val="000000"/>
        </w:rPr>
        <w:t>программам  высшего  образования   за   счет   бюджетных</w:t>
      </w:r>
      <w:r>
        <w:rPr>
          <w:color w:val="000000"/>
        </w:rPr>
        <w:t xml:space="preserve"> ассигнований  федерального </w:t>
      </w:r>
      <w:r w:rsidRPr="00FA167D">
        <w:rPr>
          <w:color w:val="000000"/>
        </w:rPr>
        <w:t>бюджета, бюджетов   субъектов   Российской</w:t>
      </w:r>
      <w:r>
        <w:rPr>
          <w:color w:val="000000"/>
        </w:rPr>
        <w:t xml:space="preserve"> </w:t>
      </w:r>
      <w:r w:rsidRPr="00FA167D">
        <w:rPr>
          <w:color w:val="000000"/>
        </w:rPr>
        <w:t>Федер</w:t>
      </w:r>
      <w:r>
        <w:rPr>
          <w:color w:val="000000"/>
        </w:rPr>
        <w:t xml:space="preserve">ации  и  местных  бюджетов  в </w:t>
      </w:r>
      <w:r w:rsidRPr="00FA167D">
        <w:rPr>
          <w:color w:val="000000"/>
        </w:rPr>
        <w:t>пределах установленной квоты в</w:t>
      </w:r>
      <w:r>
        <w:rPr>
          <w:color w:val="000000"/>
        </w:rPr>
        <w:t xml:space="preserve"> </w:t>
      </w:r>
      <w:r w:rsidRPr="00FA167D">
        <w:rPr>
          <w:color w:val="000000"/>
        </w:rPr>
        <w:t>соответствии  с  характеристиками  освоения образовательной программы,</w:t>
      </w:r>
      <w:r>
        <w:rPr>
          <w:color w:val="000000"/>
        </w:rPr>
        <w:t xml:space="preserve"> </w:t>
      </w:r>
      <w:r w:rsidRPr="00FA167D">
        <w:rPr>
          <w:color w:val="000000"/>
        </w:rPr>
        <w:t>указанными  в предл</w:t>
      </w:r>
      <w:r>
        <w:rPr>
          <w:color w:val="000000"/>
        </w:rPr>
        <w:t xml:space="preserve">ожении,  заключить  договор  о </w:t>
      </w:r>
      <w:r w:rsidRPr="00FA167D">
        <w:rPr>
          <w:color w:val="000000"/>
        </w:rPr>
        <w:t>целевом   обучении по</w:t>
      </w:r>
      <w:r>
        <w:rPr>
          <w:color w:val="000000"/>
        </w:rPr>
        <w:t xml:space="preserve"> </w:t>
      </w:r>
      <w:r w:rsidRPr="00FA167D">
        <w:rPr>
          <w:color w:val="000000"/>
        </w:rPr>
        <w:t>образовательной  программе</w:t>
      </w:r>
      <w:r>
        <w:rPr>
          <w:color w:val="000000"/>
        </w:rPr>
        <w:t xml:space="preserve"> высшего образования в</w:t>
      </w:r>
      <w:r w:rsidRPr="00FA167D">
        <w:rPr>
          <w:color w:val="000000"/>
        </w:rPr>
        <w:t> соответствии с</w:t>
      </w:r>
      <w:r>
        <w:rPr>
          <w:color w:val="000000"/>
        </w:rPr>
        <w:t xml:space="preserve"> </w:t>
      </w:r>
      <w:r w:rsidRPr="00FA167D">
        <w:rPr>
          <w:color w:val="000000"/>
        </w:rPr>
        <w:t>предложением (указывается в случае,  если  заявка  подается гражданином</w:t>
      </w:r>
      <w:proofErr w:type="gramEnd"/>
      <w:r w:rsidRPr="00FA167D">
        <w:rPr>
          <w:color w:val="000000"/>
        </w:rPr>
        <w:t>,</w:t>
      </w:r>
      <w:r>
        <w:rPr>
          <w:color w:val="000000"/>
        </w:rPr>
        <w:t xml:space="preserve"> </w:t>
      </w:r>
      <w:r w:rsidRPr="00FA167D">
        <w:rPr>
          <w:color w:val="000000"/>
        </w:rPr>
        <w:t>п</w:t>
      </w:r>
      <w:r>
        <w:rPr>
          <w:color w:val="000000"/>
        </w:rPr>
        <w:t xml:space="preserve">оступающим на целевое обучение </w:t>
      </w:r>
      <w:r w:rsidRPr="00FA167D">
        <w:rPr>
          <w:color w:val="000000"/>
        </w:rPr>
        <w:t>по  образовательным  программам высшего</w:t>
      </w:r>
      <w:r>
        <w:rPr>
          <w:color w:val="000000"/>
        </w:rPr>
        <w:t xml:space="preserve"> </w:t>
      </w:r>
      <w:r w:rsidRPr="00FA167D">
        <w:rPr>
          <w:color w:val="000000"/>
        </w:rPr>
        <w:t>образования за счет бюджетных ассигнований федерального бюджета, бюджетов</w:t>
      </w:r>
      <w:r>
        <w:rPr>
          <w:color w:val="000000"/>
        </w:rPr>
        <w:t xml:space="preserve"> </w:t>
      </w:r>
      <w:r w:rsidRPr="00FA167D">
        <w:rPr>
          <w:color w:val="000000"/>
        </w:rPr>
        <w:t>субъектов Российской   Федер</w:t>
      </w:r>
      <w:r>
        <w:rPr>
          <w:color w:val="000000"/>
        </w:rPr>
        <w:t xml:space="preserve">ации   и   местных   бюджетов </w:t>
      </w:r>
      <w:r w:rsidRPr="00FA167D">
        <w:rPr>
          <w:color w:val="000000"/>
        </w:rPr>
        <w:t>в   пределах</w:t>
      </w:r>
      <w:r>
        <w:rPr>
          <w:color w:val="000000"/>
        </w:rPr>
        <w:t xml:space="preserve"> </w:t>
      </w:r>
      <w:r w:rsidRPr="00FA167D">
        <w:rPr>
          <w:color w:val="000000"/>
        </w:rPr>
        <w:t>установленной квоты).</w:t>
      </w:r>
    </w:p>
    <w:p w:rsidR="00EC2BB2" w:rsidRPr="00FA167D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167D">
        <w:rPr>
          <w:color w:val="000000"/>
        </w:rPr>
        <w:t>     </w:t>
      </w:r>
      <w:r w:rsidR="00492F30">
        <w:rPr>
          <w:color w:val="000000"/>
        </w:rPr>
        <w:t>4</w:t>
      </w:r>
      <w:r w:rsidRPr="00FA167D">
        <w:rPr>
          <w:color w:val="000000"/>
        </w:rPr>
        <w:t>.  Подтверждаю,  что  я  соответствую  требованиям,   предъявляемым</w:t>
      </w:r>
      <w:r>
        <w:rPr>
          <w:color w:val="000000"/>
        </w:rPr>
        <w:t xml:space="preserve"> </w:t>
      </w:r>
      <w:r w:rsidRPr="00FA167D">
        <w:rPr>
          <w:color w:val="000000"/>
        </w:rPr>
        <w:t>заказчиком  к гражданам,  с  которыми  заключается  договор  о   целевом</w:t>
      </w:r>
      <w:r>
        <w:rPr>
          <w:color w:val="000000"/>
        </w:rPr>
        <w:t xml:space="preserve"> </w:t>
      </w:r>
      <w:r w:rsidRPr="00FA167D">
        <w:rPr>
          <w:color w:val="000000"/>
        </w:rPr>
        <w:t>обучении.</w:t>
      </w:r>
    </w:p>
    <w:p w:rsidR="00EC2BB2" w:rsidRPr="00FA167D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167D">
        <w:rPr>
          <w:color w:val="000000"/>
        </w:rPr>
        <w:t xml:space="preserve">     Приложение: </w:t>
      </w:r>
    </w:p>
    <w:p w:rsidR="00EC2BB2" w:rsidRPr="00D705CE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167D">
        <w:rPr>
          <w:color w:val="000000"/>
        </w:rPr>
        <w:t>     </w:t>
      </w:r>
      <w:r w:rsidRPr="00D705CE">
        <w:rPr>
          <w:color w:val="000000"/>
        </w:rPr>
        <w:t xml:space="preserve">1. Заявление о согласии на обработку персональных данных на ___ </w:t>
      </w:r>
      <w:proofErr w:type="gramStart"/>
      <w:r w:rsidRPr="00D705CE">
        <w:rPr>
          <w:color w:val="000000"/>
        </w:rPr>
        <w:t>л</w:t>
      </w:r>
      <w:proofErr w:type="gramEnd"/>
      <w:r w:rsidRPr="00D705CE">
        <w:rPr>
          <w:color w:val="000000"/>
        </w:rPr>
        <w:t>.</w:t>
      </w:r>
    </w:p>
    <w:p w:rsidR="00EC2BB2" w:rsidRPr="00D705CE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705CE">
        <w:rPr>
          <w:color w:val="000000"/>
        </w:rPr>
        <w:t xml:space="preserve">     2. Документы, подтверждающие  соответствие  гражданина  требованиям, предъявляемым к гражданам,  с  которыми  заключается  договор  о  целевом обучении: _____________________________________________________ на ___ </w:t>
      </w:r>
      <w:proofErr w:type="gramStart"/>
      <w:r w:rsidRPr="00D705CE">
        <w:rPr>
          <w:color w:val="000000"/>
        </w:rPr>
        <w:t>л</w:t>
      </w:r>
      <w:proofErr w:type="gramEnd"/>
      <w:r w:rsidRPr="00D705CE">
        <w:rPr>
          <w:color w:val="000000"/>
        </w:rPr>
        <w:t>.</w:t>
      </w:r>
    </w:p>
    <w:p w:rsidR="00EC2BB2" w:rsidRPr="00D705CE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705CE">
        <w:rPr>
          <w:color w:val="000000"/>
        </w:rPr>
        <w:t xml:space="preserve">_______________________________________________________________ на ___ </w:t>
      </w:r>
      <w:proofErr w:type="gramStart"/>
      <w:r w:rsidRPr="00D705CE">
        <w:rPr>
          <w:color w:val="000000"/>
        </w:rPr>
        <w:t>л</w:t>
      </w:r>
      <w:proofErr w:type="gramEnd"/>
      <w:r w:rsidRPr="00D705CE">
        <w:rPr>
          <w:color w:val="000000"/>
        </w:rPr>
        <w:t>.</w:t>
      </w:r>
    </w:p>
    <w:p w:rsidR="00EC2BB2" w:rsidRPr="00D705CE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705CE">
        <w:rPr>
          <w:color w:val="000000"/>
        </w:rPr>
        <w:t>     </w:t>
      </w:r>
      <w:r w:rsidR="00492F30">
        <w:rPr>
          <w:color w:val="000000"/>
        </w:rPr>
        <w:t>3</w:t>
      </w:r>
      <w:r w:rsidRPr="00D705CE">
        <w:rPr>
          <w:color w:val="000000"/>
        </w:rPr>
        <w:t>. Иные документы:</w:t>
      </w:r>
    </w:p>
    <w:p w:rsidR="00EC2BB2" w:rsidRPr="00D705CE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705CE">
        <w:rPr>
          <w:color w:val="000000"/>
        </w:rPr>
        <w:t xml:space="preserve">_______________________________________________________________ на ___ </w:t>
      </w:r>
      <w:proofErr w:type="gramStart"/>
      <w:r w:rsidRPr="00D705CE">
        <w:rPr>
          <w:color w:val="000000"/>
        </w:rPr>
        <w:t>л</w:t>
      </w:r>
      <w:proofErr w:type="gramEnd"/>
      <w:r w:rsidRPr="00D705CE">
        <w:rPr>
          <w:color w:val="000000"/>
        </w:rPr>
        <w:t>.</w:t>
      </w:r>
    </w:p>
    <w:p w:rsidR="00EC2BB2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D705CE">
        <w:rPr>
          <w:color w:val="000000"/>
        </w:rPr>
        <w:t xml:space="preserve">_______________________________________________________________ на ___ </w:t>
      </w:r>
      <w:proofErr w:type="gramStart"/>
      <w:r w:rsidRPr="00D705CE">
        <w:rPr>
          <w:color w:val="000000"/>
        </w:rPr>
        <w:t>л</w:t>
      </w:r>
      <w:proofErr w:type="gramEnd"/>
      <w:r w:rsidRPr="00D705CE">
        <w:rPr>
          <w:color w:val="000000"/>
        </w:rPr>
        <w:t>.</w:t>
      </w:r>
    </w:p>
    <w:p w:rsidR="00EC2BB2" w:rsidRPr="00FA167D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</w:p>
    <w:p w:rsidR="00EC2BB2" w:rsidRPr="00FA167D" w:rsidRDefault="00EC2BB2" w:rsidP="00EC2BB2">
      <w:pPr>
        <w:pStyle w:val="af3"/>
        <w:shd w:val="clear" w:color="auto" w:fill="FFFFFF"/>
        <w:spacing w:before="0" w:beforeAutospacing="0" w:after="0" w:afterAutospacing="0"/>
        <w:jc w:val="both"/>
        <w:rPr>
          <w:color w:val="000000"/>
        </w:rPr>
      </w:pPr>
      <w:r w:rsidRPr="00FA167D">
        <w:rPr>
          <w:color w:val="000000"/>
        </w:rPr>
        <w:t>___________________           ___________________________________________</w:t>
      </w:r>
    </w:p>
    <w:p w:rsidR="00EC2BB2" w:rsidRDefault="00EC2BB2" w:rsidP="00EC2BB2">
      <w:pPr>
        <w:pStyle w:val="af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  <w:r w:rsidRPr="00AE13A9">
        <w:rPr>
          <w:color w:val="000000"/>
          <w:sz w:val="20"/>
          <w:szCs w:val="20"/>
        </w:rPr>
        <w:t>     </w:t>
      </w:r>
      <w:r>
        <w:rPr>
          <w:color w:val="000000"/>
          <w:sz w:val="20"/>
          <w:szCs w:val="20"/>
        </w:rPr>
        <w:tab/>
      </w:r>
      <w:proofErr w:type="gramStart"/>
      <w:r w:rsidRPr="00AE13A9">
        <w:rPr>
          <w:color w:val="000000"/>
          <w:sz w:val="20"/>
          <w:szCs w:val="20"/>
        </w:rPr>
        <w:t>(подпись)                  </w:t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>
        <w:rPr>
          <w:color w:val="000000"/>
          <w:sz w:val="20"/>
          <w:szCs w:val="20"/>
        </w:rPr>
        <w:tab/>
      </w:r>
      <w:r w:rsidRPr="00AE13A9">
        <w:rPr>
          <w:color w:val="000000"/>
          <w:sz w:val="20"/>
          <w:szCs w:val="20"/>
        </w:rPr>
        <w:t> (фамилия, имя, отчество (при наличии)</w:t>
      </w:r>
      <w:proofErr w:type="gramEnd"/>
    </w:p>
    <w:p w:rsidR="00EC2BB2" w:rsidRPr="00AE13A9" w:rsidRDefault="00EC2BB2" w:rsidP="00EC2BB2">
      <w:pPr>
        <w:pStyle w:val="af3"/>
        <w:shd w:val="clear" w:color="auto" w:fill="FFFFFF"/>
        <w:spacing w:before="0" w:beforeAutospacing="0" w:after="0" w:afterAutospacing="0"/>
        <w:rPr>
          <w:color w:val="000000"/>
          <w:sz w:val="20"/>
          <w:szCs w:val="20"/>
        </w:rPr>
      </w:pPr>
    </w:p>
    <w:p w:rsidR="00EC2BB2" w:rsidRPr="00FA167D" w:rsidRDefault="00EC2BB2" w:rsidP="00EC2BB2">
      <w:pPr>
        <w:pStyle w:val="af3"/>
        <w:shd w:val="clear" w:color="auto" w:fill="FFFFFF"/>
        <w:spacing w:before="0" w:beforeAutospacing="0" w:after="0" w:afterAutospacing="0"/>
        <w:rPr>
          <w:color w:val="000000"/>
        </w:rPr>
      </w:pPr>
      <w:r w:rsidRPr="00FA167D">
        <w:rPr>
          <w:color w:val="000000"/>
        </w:rPr>
        <w:t>"__" __________ 20___ г.</w:t>
      </w:r>
    </w:p>
    <w:p w:rsidR="000C5236" w:rsidRDefault="000C5236" w:rsidP="00EC2BB2">
      <w:pPr>
        <w:jc w:val="both"/>
      </w:pPr>
    </w:p>
    <w:sectPr w:rsidR="000C5236" w:rsidSect="00EC2BB2">
      <w:headerReference w:type="default" r:id="rId8"/>
      <w:headerReference w:type="first" r:id="rId9"/>
      <w:pgSz w:w="11906" w:h="16838" w:code="9"/>
      <w:pgMar w:top="567" w:right="567" w:bottom="567" w:left="1134" w:header="567" w:footer="709" w:gutter="0"/>
      <w:cols w:space="708"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57D6A" w:rsidRDefault="00057D6A">
      <w:r>
        <w:separator/>
      </w:r>
    </w:p>
  </w:endnote>
  <w:endnote w:type="continuationSeparator" w:id="1">
    <w:p w:rsidR="00057D6A" w:rsidRDefault="00057D6A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arlett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CYR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57D6A" w:rsidRDefault="00057D6A">
      <w:r>
        <w:separator/>
      </w:r>
    </w:p>
  </w:footnote>
  <w:footnote w:type="continuationSeparator" w:id="1">
    <w:p w:rsidR="00057D6A" w:rsidRDefault="00057D6A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7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142"/>
      <w:gridCol w:w="2438"/>
      <w:gridCol w:w="3119"/>
      <w:gridCol w:w="3172"/>
    </w:tblGrid>
    <w:tr w:rsidR="00057D6A" w:rsidRPr="00C524BC" w:rsidTr="00793CD9">
      <w:trPr>
        <w:trHeight w:val="168"/>
        <w:jc w:val="center"/>
      </w:trPr>
      <w:tc>
        <w:tcPr>
          <w:tcW w:w="1142" w:type="dxa"/>
          <w:vMerge w:val="restart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057D6A" w:rsidRPr="00C524BC" w:rsidRDefault="00057D6A" w:rsidP="00843710">
          <w:pPr>
            <w:jc w:val="center"/>
            <w:rPr>
              <w:sz w:val="24"/>
              <w:szCs w:val="20"/>
            </w:rPr>
          </w:pPr>
          <w:r>
            <w:rPr>
              <w:noProof/>
              <w:color w:val="808080"/>
            </w:rPr>
            <w:drawing>
              <wp:inline distT="0" distB="0" distL="0" distR="0">
                <wp:extent cx="523875" cy="762000"/>
                <wp:effectExtent l="19050" t="0" r="9525" b="0"/>
                <wp:docPr id="4" name="Рисунок 1" descr="TulGU_znak_ч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TulGU_znak_ч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29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057D6A" w:rsidRPr="00C524BC" w:rsidRDefault="00057D6A" w:rsidP="00843710">
          <w:pPr>
            <w:jc w:val="center"/>
            <w:rPr>
              <w:spacing w:val="-2"/>
              <w:sz w:val="14"/>
              <w:szCs w:val="14"/>
            </w:rPr>
          </w:pPr>
          <w:r w:rsidRPr="00C524BC">
            <w:rPr>
              <w:spacing w:val="-2"/>
              <w:sz w:val="14"/>
              <w:szCs w:val="14"/>
            </w:rPr>
            <w:t xml:space="preserve">Федеральное государственное бюджетное образовательное учреждение </w:t>
          </w:r>
          <w:proofErr w:type="gramStart"/>
          <w:r w:rsidRPr="00C524BC">
            <w:rPr>
              <w:spacing w:val="-2"/>
              <w:sz w:val="14"/>
              <w:szCs w:val="14"/>
            </w:rPr>
            <w:t>высшего</w:t>
          </w:r>
          <w:proofErr w:type="gramEnd"/>
          <w:r w:rsidRPr="00C524BC">
            <w:rPr>
              <w:spacing w:val="-2"/>
              <w:sz w:val="14"/>
              <w:szCs w:val="14"/>
            </w:rPr>
            <w:t xml:space="preserve"> образования «Тульский государственный университет»</w:t>
          </w:r>
        </w:p>
      </w:tc>
    </w:tr>
    <w:tr w:rsidR="00057D6A" w:rsidRPr="00C524BC" w:rsidTr="00793CD9">
      <w:trPr>
        <w:trHeight w:val="353"/>
        <w:jc w:val="center"/>
      </w:trPr>
      <w:tc>
        <w:tcPr>
          <w:tcW w:w="1142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057D6A" w:rsidRPr="00C524BC" w:rsidRDefault="00057D6A" w:rsidP="00843710">
          <w:pPr>
            <w:jc w:val="center"/>
            <w:rPr>
              <w:i/>
              <w:sz w:val="24"/>
              <w:szCs w:val="20"/>
            </w:rPr>
          </w:pPr>
        </w:p>
      </w:tc>
      <w:tc>
        <w:tcPr>
          <w:tcW w:w="8729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057D6A" w:rsidRPr="00A0585F" w:rsidRDefault="00057D6A" w:rsidP="00AB67F3">
          <w:pPr>
            <w:jc w:val="center"/>
            <w:rPr>
              <w:b/>
              <w:bCs/>
              <w:spacing w:val="-2"/>
              <w:sz w:val="20"/>
              <w:szCs w:val="20"/>
            </w:rPr>
          </w:pPr>
          <w:r w:rsidRPr="00A0585F">
            <w:rPr>
              <w:rFonts w:eastAsia="Times New Roman"/>
              <w:b/>
              <w:sz w:val="22"/>
            </w:rPr>
            <w:t xml:space="preserve">Порядок организации и обеспечения заключения договора о целевом обучении </w:t>
          </w:r>
          <w:r w:rsidRPr="00A0585F">
            <w:rPr>
              <w:b/>
              <w:sz w:val="22"/>
              <w:shd w:val="clear" w:color="auto" w:fill="FFFFFF"/>
            </w:rPr>
            <w:t>по образовательным программам высшего образования – программам аспирантуры на 2024-2025 учебный год</w:t>
          </w:r>
          <w:r w:rsidRPr="00A0585F">
            <w:rPr>
              <w:rFonts w:eastAsia="Times New Roman"/>
              <w:b/>
              <w:bCs/>
              <w:sz w:val="22"/>
            </w:rPr>
            <w:t xml:space="preserve"> </w:t>
          </w:r>
          <w:r w:rsidRPr="00A0585F">
            <w:rPr>
              <w:rFonts w:eastAsia="Times New Roman"/>
              <w:b/>
              <w:sz w:val="22"/>
            </w:rPr>
            <w:t xml:space="preserve">в ФГБОУ </w:t>
          </w:r>
          <w:proofErr w:type="gramStart"/>
          <w:r w:rsidRPr="00A0585F">
            <w:rPr>
              <w:rFonts w:eastAsia="Times New Roman"/>
              <w:b/>
              <w:sz w:val="22"/>
            </w:rPr>
            <w:t>ВО</w:t>
          </w:r>
          <w:proofErr w:type="gramEnd"/>
          <w:r w:rsidRPr="00A0585F">
            <w:rPr>
              <w:rFonts w:eastAsia="Times New Roman"/>
              <w:b/>
              <w:sz w:val="22"/>
            </w:rPr>
            <w:t xml:space="preserve"> «Тульский государственный университет»</w:t>
          </w:r>
        </w:p>
      </w:tc>
    </w:tr>
    <w:tr w:rsidR="00057D6A" w:rsidRPr="00C524BC" w:rsidTr="00793CD9">
      <w:trPr>
        <w:trHeight w:val="125"/>
        <w:jc w:val="center"/>
      </w:trPr>
      <w:tc>
        <w:tcPr>
          <w:tcW w:w="1142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</w:tcPr>
        <w:p w:rsidR="00057D6A" w:rsidRPr="00C524BC" w:rsidRDefault="00057D6A" w:rsidP="00843710">
          <w:pPr>
            <w:tabs>
              <w:tab w:val="center" w:pos="4153"/>
              <w:tab w:val="right" w:pos="8306"/>
            </w:tabs>
            <w:spacing w:line="360" w:lineRule="auto"/>
            <w:ind w:firstLine="720"/>
            <w:rPr>
              <w:i/>
              <w:sz w:val="24"/>
              <w:szCs w:val="20"/>
            </w:rPr>
          </w:pPr>
        </w:p>
      </w:tc>
      <w:tc>
        <w:tcPr>
          <w:tcW w:w="2438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057D6A" w:rsidRPr="00C524BC" w:rsidRDefault="00057D6A" w:rsidP="00843710">
          <w:pPr>
            <w:tabs>
              <w:tab w:val="center" w:pos="4153"/>
              <w:tab w:val="right" w:pos="8306"/>
            </w:tabs>
            <w:jc w:val="center"/>
            <w:rPr>
              <w:i/>
              <w:spacing w:val="-2"/>
              <w:sz w:val="20"/>
              <w:szCs w:val="20"/>
            </w:rPr>
          </w:pPr>
          <w:r w:rsidRPr="00990C06">
            <w:rPr>
              <w:i/>
              <w:spacing w:val="-2"/>
              <w:sz w:val="20"/>
              <w:szCs w:val="20"/>
            </w:rPr>
            <w:t xml:space="preserve">Издание </w:t>
          </w:r>
          <w:r>
            <w:rPr>
              <w:i/>
              <w:spacing w:val="-2"/>
              <w:sz w:val="20"/>
              <w:szCs w:val="20"/>
            </w:rPr>
            <w:t>1</w:t>
          </w:r>
        </w:p>
      </w:tc>
      <w:tc>
        <w:tcPr>
          <w:tcW w:w="3119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057D6A" w:rsidRPr="00C524BC" w:rsidRDefault="00057D6A" w:rsidP="00843710">
          <w:pPr>
            <w:tabs>
              <w:tab w:val="center" w:pos="4153"/>
              <w:tab w:val="right" w:pos="8306"/>
            </w:tabs>
            <w:jc w:val="center"/>
            <w:rPr>
              <w:i/>
              <w:spacing w:val="-2"/>
              <w:sz w:val="20"/>
              <w:szCs w:val="20"/>
            </w:rPr>
          </w:pPr>
          <w:r w:rsidRPr="00C524BC">
            <w:rPr>
              <w:i/>
              <w:spacing w:val="-2"/>
              <w:sz w:val="20"/>
              <w:szCs w:val="20"/>
            </w:rPr>
            <w:t>Изменение 0</w:t>
          </w:r>
        </w:p>
      </w:tc>
      <w:tc>
        <w:tcPr>
          <w:tcW w:w="3172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057D6A" w:rsidRPr="00C524BC" w:rsidRDefault="00057D6A" w:rsidP="00843710">
          <w:pPr>
            <w:tabs>
              <w:tab w:val="center" w:pos="4153"/>
              <w:tab w:val="right" w:pos="8306"/>
            </w:tabs>
            <w:jc w:val="center"/>
            <w:rPr>
              <w:i/>
              <w:spacing w:val="-2"/>
              <w:sz w:val="20"/>
              <w:szCs w:val="20"/>
            </w:rPr>
          </w:pPr>
          <w:r w:rsidRPr="00C524BC">
            <w:rPr>
              <w:i/>
              <w:spacing w:val="-2"/>
              <w:sz w:val="20"/>
              <w:szCs w:val="20"/>
            </w:rPr>
            <w:t xml:space="preserve">Стр. </w:t>
          </w:r>
          <w:r w:rsidRPr="00C524BC">
            <w:rPr>
              <w:i/>
              <w:spacing w:val="-2"/>
              <w:sz w:val="20"/>
              <w:szCs w:val="20"/>
            </w:rPr>
            <w:fldChar w:fldCharType="begin"/>
          </w:r>
          <w:r w:rsidRPr="00C524BC">
            <w:rPr>
              <w:i/>
              <w:spacing w:val="-2"/>
              <w:sz w:val="20"/>
              <w:szCs w:val="20"/>
            </w:rPr>
            <w:instrText xml:space="preserve"> PAGE </w:instrText>
          </w:r>
          <w:r w:rsidRPr="00C524BC">
            <w:rPr>
              <w:i/>
              <w:spacing w:val="-2"/>
              <w:sz w:val="20"/>
              <w:szCs w:val="20"/>
            </w:rPr>
            <w:fldChar w:fldCharType="separate"/>
          </w:r>
          <w:r w:rsidR="00D221F9">
            <w:rPr>
              <w:i/>
              <w:noProof/>
              <w:spacing w:val="-2"/>
              <w:sz w:val="20"/>
              <w:szCs w:val="20"/>
            </w:rPr>
            <w:t>1</w:t>
          </w:r>
          <w:r w:rsidRPr="00C524BC">
            <w:rPr>
              <w:i/>
              <w:spacing w:val="-2"/>
              <w:sz w:val="20"/>
              <w:szCs w:val="20"/>
            </w:rPr>
            <w:fldChar w:fldCharType="end"/>
          </w:r>
          <w:r w:rsidRPr="00C524BC">
            <w:rPr>
              <w:i/>
              <w:spacing w:val="-2"/>
              <w:sz w:val="20"/>
              <w:szCs w:val="20"/>
            </w:rPr>
            <w:t xml:space="preserve"> из </w:t>
          </w:r>
          <w:r w:rsidRPr="00C524BC">
            <w:rPr>
              <w:i/>
              <w:spacing w:val="-2"/>
              <w:sz w:val="20"/>
              <w:szCs w:val="20"/>
            </w:rPr>
            <w:fldChar w:fldCharType="begin"/>
          </w:r>
          <w:r w:rsidRPr="00C524BC">
            <w:rPr>
              <w:i/>
              <w:spacing w:val="-2"/>
              <w:sz w:val="20"/>
              <w:szCs w:val="20"/>
            </w:rPr>
            <w:instrText xml:space="preserve"> NUMPAGES </w:instrText>
          </w:r>
          <w:r w:rsidRPr="00C524BC">
            <w:rPr>
              <w:i/>
              <w:spacing w:val="-2"/>
              <w:sz w:val="20"/>
              <w:szCs w:val="20"/>
            </w:rPr>
            <w:fldChar w:fldCharType="separate"/>
          </w:r>
          <w:r w:rsidR="00D221F9">
            <w:rPr>
              <w:i/>
              <w:noProof/>
              <w:spacing w:val="-2"/>
              <w:sz w:val="20"/>
              <w:szCs w:val="20"/>
            </w:rPr>
            <w:t>8</w:t>
          </w:r>
          <w:r w:rsidRPr="00C524BC">
            <w:rPr>
              <w:i/>
              <w:spacing w:val="-2"/>
              <w:sz w:val="20"/>
              <w:szCs w:val="20"/>
            </w:rPr>
            <w:fldChar w:fldCharType="end"/>
          </w:r>
        </w:p>
      </w:tc>
    </w:tr>
  </w:tbl>
  <w:p w:rsidR="00057D6A" w:rsidRPr="00224479" w:rsidRDefault="00057D6A" w:rsidP="00224479">
    <w:pPr>
      <w:pStyle w:val="a4"/>
      <w:rPr>
        <w:sz w:val="20"/>
        <w:szCs w:val="20"/>
      </w:rPr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tbl>
    <w:tblPr>
      <w:tblW w:w="9871" w:type="dxa"/>
      <w:jc w:val="center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Look w:val="01E0"/>
    </w:tblPr>
    <w:tblGrid>
      <w:gridCol w:w="1142"/>
      <w:gridCol w:w="2438"/>
      <w:gridCol w:w="3119"/>
      <w:gridCol w:w="3172"/>
    </w:tblGrid>
    <w:tr w:rsidR="00057D6A" w:rsidRPr="00C524BC" w:rsidTr="00091E3D">
      <w:trPr>
        <w:trHeight w:val="168"/>
        <w:jc w:val="center"/>
      </w:trPr>
      <w:tc>
        <w:tcPr>
          <w:tcW w:w="1142" w:type="dxa"/>
          <w:vMerge w:val="restart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057D6A" w:rsidRPr="00C524BC" w:rsidRDefault="00057D6A" w:rsidP="00091E3D">
          <w:pPr>
            <w:jc w:val="center"/>
            <w:rPr>
              <w:sz w:val="24"/>
              <w:szCs w:val="20"/>
            </w:rPr>
          </w:pPr>
          <w:r>
            <w:rPr>
              <w:noProof/>
              <w:color w:val="808080"/>
            </w:rPr>
            <w:drawing>
              <wp:inline distT="0" distB="0" distL="0" distR="0">
                <wp:extent cx="523875" cy="762000"/>
                <wp:effectExtent l="19050" t="0" r="9525" b="0"/>
                <wp:docPr id="1" name="Рисунок 1" descr="TulGU_znak_чб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Рисунок 1" descr="TulGU_znak_чб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3875" cy="7620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729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057D6A" w:rsidRPr="00C524BC" w:rsidRDefault="00057D6A" w:rsidP="00091E3D">
          <w:pPr>
            <w:jc w:val="center"/>
            <w:rPr>
              <w:spacing w:val="-2"/>
              <w:sz w:val="14"/>
              <w:szCs w:val="14"/>
            </w:rPr>
          </w:pPr>
          <w:r w:rsidRPr="00C524BC">
            <w:rPr>
              <w:spacing w:val="-2"/>
              <w:sz w:val="14"/>
              <w:szCs w:val="14"/>
            </w:rPr>
            <w:t xml:space="preserve">Федеральное государственное бюджетное образовательное учреждение </w:t>
          </w:r>
          <w:proofErr w:type="gramStart"/>
          <w:r w:rsidRPr="00C524BC">
            <w:rPr>
              <w:spacing w:val="-2"/>
              <w:sz w:val="14"/>
              <w:szCs w:val="14"/>
            </w:rPr>
            <w:t>высшего</w:t>
          </w:r>
          <w:proofErr w:type="gramEnd"/>
          <w:r w:rsidRPr="00C524BC">
            <w:rPr>
              <w:spacing w:val="-2"/>
              <w:sz w:val="14"/>
              <w:szCs w:val="14"/>
            </w:rPr>
            <w:t xml:space="preserve"> образования «Тульский государственный университет»</w:t>
          </w:r>
        </w:p>
      </w:tc>
    </w:tr>
    <w:tr w:rsidR="00057D6A" w:rsidRPr="00C524BC" w:rsidTr="00091E3D">
      <w:trPr>
        <w:trHeight w:val="353"/>
        <w:jc w:val="center"/>
      </w:trPr>
      <w:tc>
        <w:tcPr>
          <w:tcW w:w="1142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057D6A" w:rsidRPr="00C524BC" w:rsidRDefault="00057D6A" w:rsidP="00091E3D">
          <w:pPr>
            <w:jc w:val="center"/>
            <w:rPr>
              <w:i/>
              <w:sz w:val="24"/>
              <w:szCs w:val="20"/>
            </w:rPr>
          </w:pPr>
        </w:p>
      </w:tc>
      <w:tc>
        <w:tcPr>
          <w:tcW w:w="8729" w:type="dxa"/>
          <w:gridSpan w:val="3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057D6A" w:rsidRPr="00A0585F" w:rsidRDefault="00057D6A" w:rsidP="00592E67">
          <w:pPr>
            <w:jc w:val="center"/>
            <w:rPr>
              <w:b/>
              <w:bCs/>
              <w:spacing w:val="-2"/>
              <w:sz w:val="20"/>
              <w:szCs w:val="20"/>
            </w:rPr>
          </w:pPr>
          <w:r w:rsidRPr="00A0585F">
            <w:rPr>
              <w:rFonts w:eastAsia="Times New Roman"/>
              <w:b/>
              <w:sz w:val="22"/>
            </w:rPr>
            <w:t xml:space="preserve">Порядок организации и обеспечения заключения договора о целевом обучении </w:t>
          </w:r>
          <w:r w:rsidRPr="00A0585F">
            <w:rPr>
              <w:b/>
              <w:sz w:val="22"/>
              <w:shd w:val="clear" w:color="auto" w:fill="FFFFFF"/>
            </w:rPr>
            <w:t>по образовательным программам высшего образования – программам аспирантуры на 2024-2025 учебный год</w:t>
          </w:r>
          <w:r w:rsidRPr="00A0585F">
            <w:rPr>
              <w:rFonts w:eastAsia="Times New Roman"/>
              <w:b/>
              <w:bCs/>
              <w:sz w:val="22"/>
            </w:rPr>
            <w:t xml:space="preserve"> </w:t>
          </w:r>
          <w:r w:rsidRPr="00A0585F">
            <w:rPr>
              <w:rFonts w:eastAsia="Times New Roman"/>
              <w:b/>
              <w:sz w:val="22"/>
            </w:rPr>
            <w:t xml:space="preserve">в ФГБОУ </w:t>
          </w:r>
          <w:proofErr w:type="gramStart"/>
          <w:r w:rsidRPr="00A0585F">
            <w:rPr>
              <w:rFonts w:eastAsia="Times New Roman"/>
              <w:b/>
              <w:sz w:val="22"/>
            </w:rPr>
            <w:t>ВО</w:t>
          </w:r>
          <w:proofErr w:type="gramEnd"/>
          <w:r w:rsidRPr="00A0585F">
            <w:rPr>
              <w:rFonts w:eastAsia="Times New Roman"/>
              <w:b/>
              <w:sz w:val="22"/>
            </w:rPr>
            <w:t xml:space="preserve"> «Тульский государственный университет»</w:t>
          </w:r>
        </w:p>
      </w:tc>
    </w:tr>
    <w:tr w:rsidR="00057D6A" w:rsidRPr="00C524BC" w:rsidTr="00091E3D">
      <w:trPr>
        <w:trHeight w:val="125"/>
        <w:jc w:val="center"/>
      </w:trPr>
      <w:tc>
        <w:tcPr>
          <w:tcW w:w="1142" w:type="dxa"/>
          <w:vMerge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</w:tcPr>
        <w:p w:rsidR="00057D6A" w:rsidRPr="00C524BC" w:rsidRDefault="00057D6A" w:rsidP="00091E3D">
          <w:pPr>
            <w:tabs>
              <w:tab w:val="center" w:pos="4153"/>
              <w:tab w:val="right" w:pos="8306"/>
            </w:tabs>
            <w:spacing w:line="360" w:lineRule="auto"/>
            <w:ind w:firstLine="720"/>
            <w:rPr>
              <w:i/>
              <w:sz w:val="24"/>
              <w:szCs w:val="20"/>
            </w:rPr>
          </w:pPr>
        </w:p>
      </w:tc>
      <w:tc>
        <w:tcPr>
          <w:tcW w:w="2438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057D6A" w:rsidRPr="00C524BC" w:rsidRDefault="00057D6A" w:rsidP="00091E3D">
          <w:pPr>
            <w:tabs>
              <w:tab w:val="center" w:pos="4153"/>
              <w:tab w:val="right" w:pos="8306"/>
            </w:tabs>
            <w:jc w:val="center"/>
            <w:rPr>
              <w:i/>
              <w:spacing w:val="-2"/>
              <w:sz w:val="20"/>
              <w:szCs w:val="20"/>
            </w:rPr>
          </w:pPr>
          <w:r w:rsidRPr="00990C06">
            <w:rPr>
              <w:i/>
              <w:spacing w:val="-2"/>
              <w:sz w:val="20"/>
              <w:szCs w:val="20"/>
            </w:rPr>
            <w:t xml:space="preserve">Издание </w:t>
          </w:r>
          <w:r>
            <w:rPr>
              <w:i/>
              <w:spacing w:val="-2"/>
              <w:sz w:val="20"/>
              <w:szCs w:val="20"/>
            </w:rPr>
            <w:t>1</w:t>
          </w:r>
        </w:p>
      </w:tc>
      <w:tc>
        <w:tcPr>
          <w:tcW w:w="3119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057D6A" w:rsidRPr="00C524BC" w:rsidRDefault="00057D6A" w:rsidP="00091E3D">
          <w:pPr>
            <w:tabs>
              <w:tab w:val="center" w:pos="4153"/>
              <w:tab w:val="right" w:pos="8306"/>
            </w:tabs>
            <w:jc w:val="center"/>
            <w:rPr>
              <w:i/>
              <w:spacing w:val="-2"/>
              <w:sz w:val="20"/>
              <w:szCs w:val="20"/>
            </w:rPr>
          </w:pPr>
          <w:r w:rsidRPr="00C524BC">
            <w:rPr>
              <w:i/>
              <w:spacing w:val="-2"/>
              <w:sz w:val="20"/>
              <w:szCs w:val="20"/>
            </w:rPr>
            <w:t>Изменение 0</w:t>
          </w:r>
        </w:p>
      </w:tc>
      <w:tc>
        <w:tcPr>
          <w:tcW w:w="3172" w:type="dxa"/>
          <w:tcBorders>
            <w:top w:val="single" w:sz="6" w:space="0" w:color="808080"/>
            <w:left w:val="single" w:sz="6" w:space="0" w:color="808080"/>
            <w:bottom w:val="single" w:sz="6" w:space="0" w:color="808080"/>
            <w:right w:val="single" w:sz="6" w:space="0" w:color="808080"/>
          </w:tcBorders>
          <w:shd w:val="clear" w:color="auto" w:fill="auto"/>
          <w:vAlign w:val="center"/>
        </w:tcPr>
        <w:p w:rsidR="00057D6A" w:rsidRPr="00C524BC" w:rsidRDefault="00057D6A" w:rsidP="00091E3D">
          <w:pPr>
            <w:tabs>
              <w:tab w:val="center" w:pos="4153"/>
              <w:tab w:val="right" w:pos="8306"/>
            </w:tabs>
            <w:jc w:val="center"/>
            <w:rPr>
              <w:i/>
              <w:spacing w:val="-2"/>
              <w:sz w:val="20"/>
              <w:szCs w:val="20"/>
            </w:rPr>
          </w:pPr>
          <w:r w:rsidRPr="00C524BC">
            <w:rPr>
              <w:i/>
              <w:spacing w:val="-2"/>
              <w:sz w:val="20"/>
              <w:szCs w:val="20"/>
            </w:rPr>
            <w:t xml:space="preserve">Стр. </w:t>
          </w:r>
          <w:r w:rsidRPr="00C524BC">
            <w:rPr>
              <w:i/>
              <w:spacing w:val="-2"/>
              <w:sz w:val="20"/>
              <w:szCs w:val="20"/>
            </w:rPr>
            <w:fldChar w:fldCharType="begin"/>
          </w:r>
          <w:r w:rsidRPr="00C524BC">
            <w:rPr>
              <w:i/>
              <w:spacing w:val="-2"/>
              <w:sz w:val="20"/>
              <w:szCs w:val="20"/>
            </w:rPr>
            <w:instrText xml:space="preserve"> PAGE </w:instrText>
          </w:r>
          <w:r w:rsidRPr="00C524BC">
            <w:rPr>
              <w:i/>
              <w:spacing w:val="-2"/>
              <w:sz w:val="20"/>
              <w:szCs w:val="20"/>
            </w:rPr>
            <w:fldChar w:fldCharType="separate"/>
          </w:r>
          <w:r>
            <w:rPr>
              <w:i/>
              <w:noProof/>
              <w:spacing w:val="-2"/>
              <w:sz w:val="20"/>
              <w:szCs w:val="20"/>
            </w:rPr>
            <w:t>1</w:t>
          </w:r>
          <w:r w:rsidRPr="00C524BC">
            <w:rPr>
              <w:i/>
              <w:spacing w:val="-2"/>
              <w:sz w:val="20"/>
              <w:szCs w:val="20"/>
            </w:rPr>
            <w:fldChar w:fldCharType="end"/>
          </w:r>
          <w:r w:rsidRPr="00C524BC">
            <w:rPr>
              <w:i/>
              <w:spacing w:val="-2"/>
              <w:sz w:val="20"/>
              <w:szCs w:val="20"/>
            </w:rPr>
            <w:t xml:space="preserve"> из </w:t>
          </w:r>
          <w:r w:rsidRPr="00C524BC">
            <w:rPr>
              <w:i/>
              <w:spacing w:val="-2"/>
              <w:sz w:val="20"/>
              <w:szCs w:val="20"/>
            </w:rPr>
            <w:fldChar w:fldCharType="begin"/>
          </w:r>
          <w:r w:rsidRPr="00C524BC">
            <w:rPr>
              <w:i/>
              <w:spacing w:val="-2"/>
              <w:sz w:val="20"/>
              <w:szCs w:val="20"/>
            </w:rPr>
            <w:instrText xml:space="preserve"> NUMPAGES </w:instrText>
          </w:r>
          <w:r w:rsidRPr="00C524BC">
            <w:rPr>
              <w:i/>
              <w:spacing w:val="-2"/>
              <w:sz w:val="20"/>
              <w:szCs w:val="20"/>
            </w:rPr>
            <w:fldChar w:fldCharType="separate"/>
          </w:r>
          <w:r>
            <w:rPr>
              <w:i/>
              <w:noProof/>
              <w:spacing w:val="-2"/>
              <w:sz w:val="20"/>
              <w:szCs w:val="20"/>
            </w:rPr>
            <w:t>27</w:t>
          </w:r>
          <w:r w:rsidRPr="00C524BC">
            <w:rPr>
              <w:i/>
              <w:spacing w:val="-2"/>
              <w:sz w:val="20"/>
              <w:szCs w:val="20"/>
            </w:rPr>
            <w:fldChar w:fldCharType="end"/>
          </w:r>
        </w:p>
      </w:tc>
    </w:tr>
  </w:tbl>
  <w:p w:rsidR="00057D6A" w:rsidRDefault="00057D6A" w:rsidP="00AC2EEE">
    <w:pPr>
      <w:pStyle w:val="a4"/>
      <w:ind w:firstLine="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0"/>
    <w:multiLevelType w:val="singleLevel"/>
    <w:tmpl w:val="8B5236C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1">
    <w:nsid w:val="00000005"/>
    <w:multiLevelType w:val="multilevel"/>
    <w:tmpl w:val="00000004"/>
    <w:lvl w:ilvl="0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1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bullet"/>
      <w:lvlText w:val="-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2">
    <w:nsid w:val="00000019"/>
    <w:multiLevelType w:val="multilevel"/>
    <w:tmpl w:val="ACAAAC54"/>
    <w:lvl w:ilvl="0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2"/>
        <w:u w:val="none"/>
      </w:rPr>
    </w:lvl>
    <w:lvl w:ilvl="1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3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4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5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6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7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8">
      <w:start w:val="1"/>
      <w:numFmt w:val="decimal"/>
      <w:lvlText w:val="3.3.4.%1"/>
      <w:lvlJc w:val="left"/>
      <w:rPr>
        <w:rFonts w:ascii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</w:abstractNum>
  <w:abstractNum w:abstractNumId="3">
    <w:nsid w:val="01030B9A"/>
    <w:multiLevelType w:val="multilevel"/>
    <w:tmpl w:val="0419001F"/>
    <w:styleLink w:val="2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>
    <w:nsid w:val="013E5A1C"/>
    <w:multiLevelType w:val="multilevel"/>
    <w:tmpl w:val="C9A08CC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  <w:i w:val="0"/>
        <w:iCs w:val="0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5">
    <w:nsid w:val="021B68CE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6">
    <w:nsid w:val="04205E11"/>
    <w:multiLevelType w:val="hybridMultilevel"/>
    <w:tmpl w:val="FB0CC4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07310B41"/>
    <w:multiLevelType w:val="hybridMultilevel"/>
    <w:tmpl w:val="4E72F658"/>
    <w:lvl w:ilvl="0" w:tplc="7B143F1A">
      <w:start w:val="13"/>
      <w:numFmt w:val="decimal"/>
      <w:lvlText w:val="%1."/>
      <w:lvlJc w:val="left"/>
      <w:pPr>
        <w:ind w:left="1077" w:hanging="375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2" w:hanging="360"/>
      </w:pPr>
    </w:lvl>
    <w:lvl w:ilvl="2" w:tplc="0419001B">
      <w:start w:val="1"/>
      <w:numFmt w:val="lowerRoman"/>
      <w:lvlText w:val="%3."/>
      <w:lvlJc w:val="right"/>
      <w:pPr>
        <w:ind w:left="2502" w:hanging="180"/>
      </w:pPr>
    </w:lvl>
    <w:lvl w:ilvl="3" w:tplc="0419000F">
      <w:start w:val="1"/>
      <w:numFmt w:val="decimal"/>
      <w:lvlText w:val="%4."/>
      <w:lvlJc w:val="left"/>
      <w:pPr>
        <w:ind w:left="3222" w:hanging="360"/>
      </w:pPr>
    </w:lvl>
    <w:lvl w:ilvl="4" w:tplc="04190019">
      <w:start w:val="1"/>
      <w:numFmt w:val="lowerLetter"/>
      <w:lvlText w:val="%5."/>
      <w:lvlJc w:val="left"/>
      <w:pPr>
        <w:ind w:left="3942" w:hanging="360"/>
      </w:pPr>
    </w:lvl>
    <w:lvl w:ilvl="5" w:tplc="0419001B">
      <w:start w:val="1"/>
      <w:numFmt w:val="lowerRoman"/>
      <w:lvlText w:val="%6."/>
      <w:lvlJc w:val="right"/>
      <w:pPr>
        <w:ind w:left="4662" w:hanging="180"/>
      </w:pPr>
    </w:lvl>
    <w:lvl w:ilvl="6" w:tplc="0419000F">
      <w:start w:val="1"/>
      <w:numFmt w:val="decimal"/>
      <w:lvlText w:val="%7."/>
      <w:lvlJc w:val="left"/>
      <w:pPr>
        <w:ind w:left="5382" w:hanging="360"/>
      </w:pPr>
    </w:lvl>
    <w:lvl w:ilvl="7" w:tplc="04190019">
      <w:start w:val="1"/>
      <w:numFmt w:val="lowerLetter"/>
      <w:lvlText w:val="%8."/>
      <w:lvlJc w:val="left"/>
      <w:pPr>
        <w:ind w:left="6102" w:hanging="360"/>
      </w:pPr>
    </w:lvl>
    <w:lvl w:ilvl="8" w:tplc="0419001B">
      <w:start w:val="1"/>
      <w:numFmt w:val="lowerRoman"/>
      <w:lvlText w:val="%9."/>
      <w:lvlJc w:val="right"/>
      <w:pPr>
        <w:ind w:left="6822" w:hanging="180"/>
      </w:pPr>
    </w:lvl>
  </w:abstractNum>
  <w:abstractNum w:abstractNumId="8">
    <w:nsid w:val="0BE57704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9">
    <w:nsid w:val="11FB7C03"/>
    <w:multiLevelType w:val="hybridMultilevel"/>
    <w:tmpl w:val="951015AC"/>
    <w:lvl w:ilvl="0" w:tplc="59F43FE6">
      <w:numFmt w:val="bullet"/>
      <w:lvlText w:val="-"/>
      <w:lvlJc w:val="left"/>
      <w:pPr>
        <w:ind w:left="1428" w:hanging="360"/>
      </w:pPr>
      <w:rPr>
        <w:rFonts w:ascii="Times New Roman" w:hAnsi="Times New Roman" w:cs="Times New Roman" w:hint="default"/>
        <w:sz w:val="28"/>
        <w:szCs w:val="28"/>
      </w:rPr>
    </w:lvl>
    <w:lvl w:ilvl="1" w:tplc="041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868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ind w:left="3588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28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ind w:left="5748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188" w:hanging="360"/>
      </w:pPr>
      <w:rPr>
        <w:rFonts w:ascii="Wingdings" w:hAnsi="Wingdings" w:cs="Wingdings" w:hint="default"/>
      </w:rPr>
    </w:lvl>
  </w:abstractNum>
  <w:abstractNum w:abstractNumId="10">
    <w:nsid w:val="1B537C71"/>
    <w:multiLevelType w:val="singleLevel"/>
    <w:tmpl w:val="B55AD7CC"/>
    <w:lvl w:ilvl="0">
      <w:start w:val="2"/>
      <w:numFmt w:val="decimal"/>
      <w:lvlText w:val="%1."/>
      <w:legacy w:legacy="1" w:legacySpace="0" w:legacyIndent="435"/>
      <w:lvlJc w:val="left"/>
      <w:rPr>
        <w:rFonts w:ascii="Times New Roman" w:hAnsi="Times New Roman" w:cs="Times New Roman" w:hint="default"/>
      </w:rPr>
    </w:lvl>
  </w:abstractNum>
  <w:abstractNum w:abstractNumId="11">
    <w:nsid w:val="20576EC4"/>
    <w:multiLevelType w:val="multilevel"/>
    <w:tmpl w:val="2E3ABAB4"/>
    <w:lvl w:ilvl="0">
      <w:start w:val="7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2"/>
      <w:numFmt w:val="decimal"/>
      <w:lvlText w:val="%1.%2"/>
      <w:lvlJc w:val="left"/>
      <w:pPr>
        <w:ind w:left="1117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204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306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048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515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252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994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8096" w:hanging="2160"/>
      </w:pPr>
      <w:rPr>
        <w:rFonts w:hint="default"/>
      </w:rPr>
    </w:lvl>
  </w:abstractNum>
  <w:abstractNum w:abstractNumId="12">
    <w:nsid w:val="28B43482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3">
    <w:nsid w:val="29A26F0E"/>
    <w:multiLevelType w:val="hybridMultilevel"/>
    <w:tmpl w:val="A3FC7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2DFD1171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>
    <w:nsid w:val="32052CC6"/>
    <w:multiLevelType w:val="hybridMultilevel"/>
    <w:tmpl w:val="A692C3F6"/>
    <w:lvl w:ilvl="0" w:tplc="56046E96">
      <w:start w:val="1"/>
      <w:numFmt w:val="bullet"/>
      <w:lvlText w:val="-"/>
      <w:lvlJc w:val="left"/>
      <w:pPr>
        <w:tabs>
          <w:tab w:val="num" w:pos="1776"/>
        </w:tabs>
        <w:ind w:left="1776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tabs>
          <w:tab w:val="num" w:pos="707"/>
        </w:tabs>
        <w:ind w:left="707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1427"/>
        </w:tabs>
        <w:ind w:left="1427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147"/>
        </w:tabs>
        <w:ind w:left="2147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2867"/>
        </w:tabs>
        <w:ind w:left="2867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3587"/>
        </w:tabs>
        <w:ind w:left="3587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307"/>
        </w:tabs>
        <w:ind w:left="4307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027"/>
        </w:tabs>
        <w:ind w:left="5027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5747"/>
        </w:tabs>
        <w:ind w:left="5747" w:hanging="360"/>
      </w:pPr>
      <w:rPr>
        <w:rFonts w:ascii="Wingdings" w:hAnsi="Wingdings" w:cs="Wingdings" w:hint="default"/>
      </w:rPr>
    </w:lvl>
  </w:abstractNum>
  <w:abstractNum w:abstractNumId="16">
    <w:nsid w:val="40DD1E55"/>
    <w:multiLevelType w:val="hybridMultilevel"/>
    <w:tmpl w:val="9A74F81C"/>
    <w:lvl w:ilvl="0" w:tplc="11B46F32">
      <w:start w:val="1"/>
      <w:numFmt w:val="russianLower"/>
      <w:lvlText w:val="%1."/>
      <w:lvlJc w:val="left"/>
      <w:pPr>
        <w:ind w:left="142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>
      <w:start w:val="1"/>
      <w:numFmt w:val="lowerRoman"/>
      <w:lvlText w:val="%3."/>
      <w:lvlJc w:val="right"/>
      <w:pPr>
        <w:ind w:left="2868" w:hanging="180"/>
      </w:pPr>
    </w:lvl>
    <w:lvl w:ilvl="3" w:tplc="0419000F">
      <w:start w:val="1"/>
      <w:numFmt w:val="decimal"/>
      <w:lvlText w:val="%4."/>
      <w:lvlJc w:val="left"/>
      <w:pPr>
        <w:ind w:left="3588" w:hanging="360"/>
      </w:pPr>
    </w:lvl>
    <w:lvl w:ilvl="4" w:tplc="04190019">
      <w:start w:val="1"/>
      <w:numFmt w:val="lowerLetter"/>
      <w:lvlText w:val="%5."/>
      <w:lvlJc w:val="left"/>
      <w:pPr>
        <w:ind w:left="4308" w:hanging="360"/>
      </w:pPr>
    </w:lvl>
    <w:lvl w:ilvl="5" w:tplc="0419001B">
      <w:start w:val="1"/>
      <w:numFmt w:val="lowerRoman"/>
      <w:lvlText w:val="%6."/>
      <w:lvlJc w:val="right"/>
      <w:pPr>
        <w:ind w:left="5028" w:hanging="180"/>
      </w:pPr>
    </w:lvl>
    <w:lvl w:ilvl="6" w:tplc="0419000F">
      <w:start w:val="1"/>
      <w:numFmt w:val="decimal"/>
      <w:lvlText w:val="%7."/>
      <w:lvlJc w:val="left"/>
      <w:pPr>
        <w:ind w:left="5748" w:hanging="360"/>
      </w:pPr>
    </w:lvl>
    <w:lvl w:ilvl="7" w:tplc="04190019">
      <w:start w:val="1"/>
      <w:numFmt w:val="lowerLetter"/>
      <w:lvlText w:val="%8."/>
      <w:lvlJc w:val="left"/>
      <w:pPr>
        <w:ind w:left="6468" w:hanging="360"/>
      </w:pPr>
    </w:lvl>
    <w:lvl w:ilvl="8" w:tplc="0419001B">
      <w:start w:val="1"/>
      <w:numFmt w:val="lowerRoman"/>
      <w:lvlText w:val="%9."/>
      <w:lvlJc w:val="right"/>
      <w:pPr>
        <w:ind w:left="7188" w:hanging="180"/>
      </w:pPr>
    </w:lvl>
  </w:abstractNum>
  <w:abstractNum w:abstractNumId="17">
    <w:nsid w:val="42F20004"/>
    <w:multiLevelType w:val="hybridMultilevel"/>
    <w:tmpl w:val="FFCCB81C"/>
    <w:lvl w:ilvl="0" w:tplc="5E72A7C0">
      <w:start w:val="3"/>
      <w:numFmt w:val="decimal"/>
      <w:lvlText w:val="%1."/>
      <w:lvlJc w:val="left"/>
      <w:pPr>
        <w:ind w:left="1062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2" w:hanging="360"/>
      </w:pPr>
    </w:lvl>
    <w:lvl w:ilvl="2" w:tplc="0419001B">
      <w:start w:val="1"/>
      <w:numFmt w:val="lowerRoman"/>
      <w:lvlText w:val="%3."/>
      <w:lvlJc w:val="right"/>
      <w:pPr>
        <w:ind w:left="2502" w:hanging="180"/>
      </w:pPr>
    </w:lvl>
    <w:lvl w:ilvl="3" w:tplc="0419000F">
      <w:start w:val="1"/>
      <w:numFmt w:val="decimal"/>
      <w:lvlText w:val="%4."/>
      <w:lvlJc w:val="left"/>
      <w:pPr>
        <w:ind w:left="3222" w:hanging="360"/>
      </w:pPr>
    </w:lvl>
    <w:lvl w:ilvl="4" w:tplc="04190019">
      <w:start w:val="1"/>
      <w:numFmt w:val="lowerLetter"/>
      <w:lvlText w:val="%5."/>
      <w:lvlJc w:val="left"/>
      <w:pPr>
        <w:ind w:left="3942" w:hanging="360"/>
      </w:pPr>
    </w:lvl>
    <w:lvl w:ilvl="5" w:tplc="0419001B">
      <w:start w:val="1"/>
      <w:numFmt w:val="lowerRoman"/>
      <w:lvlText w:val="%6."/>
      <w:lvlJc w:val="right"/>
      <w:pPr>
        <w:ind w:left="4662" w:hanging="180"/>
      </w:pPr>
    </w:lvl>
    <w:lvl w:ilvl="6" w:tplc="0419000F">
      <w:start w:val="1"/>
      <w:numFmt w:val="decimal"/>
      <w:lvlText w:val="%7."/>
      <w:lvlJc w:val="left"/>
      <w:pPr>
        <w:ind w:left="5382" w:hanging="360"/>
      </w:pPr>
    </w:lvl>
    <w:lvl w:ilvl="7" w:tplc="04190019">
      <w:start w:val="1"/>
      <w:numFmt w:val="lowerLetter"/>
      <w:lvlText w:val="%8."/>
      <w:lvlJc w:val="left"/>
      <w:pPr>
        <w:ind w:left="6102" w:hanging="360"/>
      </w:pPr>
    </w:lvl>
    <w:lvl w:ilvl="8" w:tplc="0419001B">
      <w:start w:val="1"/>
      <w:numFmt w:val="lowerRoman"/>
      <w:lvlText w:val="%9."/>
      <w:lvlJc w:val="right"/>
      <w:pPr>
        <w:ind w:left="6822" w:hanging="180"/>
      </w:pPr>
    </w:lvl>
  </w:abstractNum>
  <w:abstractNum w:abstractNumId="18">
    <w:nsid w:val="45131A68"/>
    <w:multiLevelType w:val="hybridMultilevel"/>
    <w:tmpl w:val="74845CF0"/>
    <w:lvl w:ilvl="0" w:tplc="E590571C">
      <w:start w:val="1"/>
      <w:numFmt w:val="decimal"/>
      <w:lvlText w:val="%1."/>
      <w:lvlJc w:val="left"/>
      <w:pPr>
        <w:ind w:left="102" w:hanging="444"/>
      </w:pPr>
      <w:rPr>
        <w:rFonts w:hint="default"/>
        <w:w w:val="100"/>
      </w:rPr>
    </w:lvl>
    <w:lvl w:ilvl="1" w:tplc="48EAB53C">
      <w:numFmt w:val="bullet"/>
      <w:lvlText w:val="•"/>
      <w:lvlJc w:val="left"/>
      <w:pPr>
        <w:ind w:left="1046" w:hanging="444"/>
      </w:pPr>
      <w:rPr>
        <w:rFonts w:hint="default"/>
      </w:rPr>
    </w:lvl>
    <w:lvl w:ilvl="2" w:tplc="68F87C06">
      <w:numFmt w:val="bullet"/>
      <w:lvlText w:val="•"/>
      <w:lvlJc w:val="left"/>
      <w:pPr>
        <w:ind w:left="1993" w:hanging="444"/>
      </w:pPr>
      <w:rPr>
        <w:rFonts w:hint="default"/>
      </w:rPr>
    </w:lvl>
    <w:lvl w:ilvl="3" w:tplc="90F8E620">
      <w:numFmt w:val="bullet"/>
      <w:lvlText w:val="•"/>
      <w:lvlJc w:val="left"/>
      <w:pPr>
        <w:ind w:left="2939" w:hanging="444"/>
      </w:pPr>
      <w:rPr>
        <w:rFonts w:hint="default"/>
      </w:rPr>
    </w:lvl>
    <w:lvl w:ilvl="4" w:tplc="079661A2">
      <w:numFmt w:val="bullet"/>
      <w:lvlText w:val="•"/>
      <w:lvlJc w:val="left"/>
      <w:pPr>
        <w:ind w:left="3886" w:hanging="444"/>
      </w:pPr>
      <w:rPr>
        <w:rFonts w:hint="default"/>
      </w:rPr>
    </w:lvl>
    <w:lvl w:ilvl="5" w:tplc="F6581AFE">
      <w:numFmt w:val="bullet"/>
      <w:lvlText w:val="•"/>
      <w:lvlJc w:val="left"/>
      <w:pPr>
        <w:ind w:left="4833" w:hanging="444"/>
      </w:pPr>
      <w:rPr>
        <w:rFonts w:hint="default"/>
      </w:rPr>
    </w:lvl>
    <w:lvl w:ilvl="6" w:tplc="0BE49E1A">
      <w:numFmt w:val="bullet"/>
      <w:lvlText w:val="•"/>
      <w:lvlJc w:val="left"/>
      <w:pPr>
        <w:ind w:left="5779" w:hanging="444"/>
      </w:pPr>
      <w:rPr>
        <w:rFonts w:hint="default"/>
      </w:rPr>
    </w:lvl>
    <w:lvl w:ilvl="7" w:tplc="E722AB22">
      <w:numFmt w:val="bullet"/>
      <w:lvlText w:val="•"/>
      <w:lvlJc w:val="left"/>
      <w:pPr>
        <w:ind w:left="6726" w:hanging="444"/>
      </w:pPr>
      <w:rPr>
        <w:rFonts w:hint="default"/>
      </w:rPr>
    </w:lvl>
    <w:lvl w:ilvl="8" w:tplc="A2448164">
      <w:numFmt w:val="bullet"/>
      <w:lvlText w:val="•"/>
      <w:lvlJc w:val="left"/>
      <w:pPr>
        <w:ind w:left="7673" w:hanging="444"/>
      </w:pPr>
      <w:rPr>
        <w:rFonts w:hint="default"/>
      </w:rPr>
    </w:lvl>
  </w:abstractNum>
  <w:abstractNum w:abstractNumId="19">
    <w:nsid w:val="456875A3"/>
    <w:multiLevelType w:val="multilevel"/>
    <w:tmpl w:val="71380DB2"/>
    <w:lvl w:ilvl="0">
      <w:start w:val="1"/>
      <w:numFmt w:val="decimal"/>
      <w:lvlText w:val="%1"/>
      <w:lvlJc w:val="left"/>
      <w:pPr>
        <w:ind w:left="420" w:hanging="4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18" w:hanging="4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11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174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87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493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5628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6686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7744" w:hanging="2160"/>
      </w:pPr>
      <w:rPr>
        <w:rFonts w:hint="default"/>
      </w:rPr>
    </w:lvl>
  </w:abstractNum>
  <w:abstractNum w:abstractNumId="20">
    <w:nsid w:val="5239104F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>
    <w:nsid w:val="550D0CB6"/>
    <w:multiLevelType w:val="hybridMultilevel"/>
    <w:tmpl w:val="7854943E"/>
    <w:lvl w:ilvl="0" w:tplc="1044663C">
      <w:start w:val="4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1788" w:hanging="360"/>
      </w:pPr>
    </w:lvl>
    <w:lvl w:ilvl="2" w:tplc="0419001B">
      <w:start w:val="1"/>
      <w:numFmt w:val="lowerRoman"/>
      <w:lvlText w:val="%3."/>
      <w:lvlJc w:val="right"/>
      <w:pPr>
        <w:ind w:left="2508" w:hanging="180"/>
      </w:pPr>
    </w:lvl>
    <w:lvl w:ilvl="3" w:tplc="0419000F">
      <w:start w:val="1"/>
      <w:numFmt w:val="decimal"/>
      <w:lvlText w:val="%4."/>
      <w:lvlJc w:val="left"/>
      <w:pPr>
        <w:ind w:left="3228" w:hanging="360"/>
      </w:pPr>
    </w:lvl>
    <w:lvl w:ilvl="4" w:tplc="04190019">
      <w:start w:val="1"/>
      <w:numFmt w:val="lowerLetter"/>
      <w:lvlText w:val="%5."/>
      <w:lvlJc w:val="left"/>
      <w:pPr>
        <w:ind w:left="3948" w:hanging="360"/>
      </w:pPr>
    </w:lvl>
    <w:lvl w:ilvl="5" w:tplc="0419001B">
      <w:start w:val="1"/>
      <w:numFmt w:val="lowerRoman"/>
      <w:lvlText w:val="%6."/>
      <w:lvlJc w:val="right"/>
      <w:pPr>
        <w:ind w:left="4668" w:hanging="180"/>
      </w:pPr>
    </w:lvl>
    <w:lvl w:ilvl="6" w:tplc="0419000F">
      <w:start w:val="1"/>
      <w:numFmt w:val="decimal"/>
      <w:lvlText w:val="%7."/>
      <w:lvlJc w:val="left"/>
      <w:pPr>
        <w:ind w:left="5388" w:hanging="360"/>
      </w:pPr>
    </w:lvl>
    <w:lvl w:ilvl="7" w:tplc="04190019">
      <w:start w:val="1"/>
      <w:numFmt w:val="lowerLetter"/>
      <w:lvlText w:val="%8."/>
      <w:lvlJc w:val="left"/>
      <w:pPr>
        <w:ind w:left="6108" w:hanging="360"/>
      </w:pPr>
    </w:lvl>
    <w:lvl w:ilvl="8" w:tplc="0419001B">
      <w:start w:val="1"/>
      <w:numFmt w:val="lowerRoman"/>
      <w:lvlText w:val="%9."/>
      <w:lvlJc w:val="right"/>
      <w:pPr>
        <w:ind w:left="6828" w:hanging="180"/>
      </w:pPr>
    </w:lvl>
  </w:abstractNum>
  <w:abstractNum w:abstractNumId="22">
    <w:nsid w:val="576334C4"/>
    <w:multiLevelType w:val="multilevel"/>
    <w:tmpl w:val="0419001F"/>
    <w:numStyleLink w:val="3"/>
  </w:abstractNum>
  <w:abstractNum w:abstractNumId="23">
    <w:nsid w:val="57FE7A70"/>
    <w:multiLevelType w:val="multilevel"/>
    <w:tmpl w:val="4DE26374"/>
    <w:lvl w:ilvl="0">
      <w:start w:val="4"/>
      <w:numFmt w:val="decimal"/>
      <w:lvlText w:val="%1."/>
      <w:lvlJc w:val="left"/>
      <w:pPr>
        <w:ind w:left="927" w:hanging="360"/>
      </w:pPr>
      <w:rPr>
        <w:rFonts w:hint="default"/>
      </w:rPr>
    </w:lvl>
    <w:lvl w:ilvl="1">
      <w:start w:val="6"/>
      <w:numFmt w:val="decimal"/>
      <w:isLgl/>
      <w:lvlText w:val="%1.%2."/>
      <w:lvlJc w:val="left"/>
      <w:pPr>
        <w:ind w:left="1062" w:hanging="495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287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287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647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1647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007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007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367" w:hanging="1800"/>
      </w:pPr>
      <w:rPr>
        <w:rFonts w:hint="default"/>
      </w:rPr>
    </w:lvl>
  </w:abstractNum>
  <w:abstractNum w:abstractNumId="24">
    <w:nsid w:val="5D3622F5"/>
    <w:multiLevelType w:val="singleLevel"/>
    <w:tmpl w:val="7FE27336"/>
    <w:lvl w:ilvl="0">
      <w:start w:val="64"/>
      <w:numFmt w:val="decimal"/>
      <w:lvlText w:val="%1."/>
      <w:legacy w:legacy="1" w:legacySpace="0" w:legacyIndent="567"/>
      <w:lvlJc w:val="left"/>
      <w:rPr>
        <w:rFonts w:ascii="Times New Roman" w:hAnsi="Times New Roman" w:cs="Times New Roman" w:hint="default"/>
      </w:rPr>
    </w:lvl>
  </w:abstractNum>
  <w:abstractNum w:abstractNumId="25">
    <w:nsid w:val="64061778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6">
    <w:nsid w:val="66232224"/>
    <w:multiLevelType w:val="hybridMultilevel"/>
    <w:tmpl w:val="0EA05B00"/>
    <w:lvl w:ilvl="0" w:tplc="11B46F32">
      <w:start w:val="1"/>
      <w:numFmt w:val="russianLower"/>
      <w:lvlText w:val="%1."/>
      <w:lvlJc w:val="left"/>
      <w:pPr>
        <w:ind w:left="1417" w:hanging="360"/>
      </w:pPr>
      <w:rPr>
        <w:rFonts w:hint="default"/>
      </w:rPr>
    </w:lvl>
    <w:lvl w:ilvl="1" w:tplc="04190019">
      <w:start w:val="1"/>
      <w:numFmt w:val="lowerLetter"/>
      <w:lvlText w:val="%2."/>
      <w:lvlJc w:val="left"/>
      <w:pPr>
        <w:ind w:left="2137" w:hanging="360"/>
      </w:pPr>
    </w:lvl>
    <w:lvl w:ilvl="2" w:tplc="0419001B">
      <w:start w:val="1"/>
      <w:numFmt w:val="lowerRoman"/>
      <w:lvlText w:val="%3."/>
      <w:lvlJc w:val="right"/>
      <w:pPr>
        <w:ind w:left="2857" w:hanging="180"/>
      </w:pPr>
    </w:lvl>
    <w:lvl w:ilvl="3" w:tplc="0419000F">
      <w:start w:val="1"/>
      <w:numFmt w:val="decimal"/>
      <w:lvlText w:val="%4."/>
      <w:lvlJc w:val="left"/>
      <w:pPr>
        <w:ind w:left="3577" w:hanging="360"/>
      </w:pPr>
    </w:lvl>
    <w:lvl w:ilvl="4" w:tplc="04190019">
      <w:start w:val="1"/>
      <w:numFmt w:val="lowerLetter"/>
      <w:lvlText w:val="%5."/>
      <w:lvlJc w:val="left"/>
      <w:pPr>
        <w:ind w:left="4297" w:hanging="360"/>
      </w:pPr>
    </w:lvl>
    <w:lvl w:ilvl="5" w:tplc="0419001B">
      <w:start w:val="1"/>
      <w:numFmt w:val="lowerRoman"/>
      <w:lvlText w:val="%6."/>
      <w:lvlJc w:val="right"/>
      <w:pPr>
        <w:ind w:left="5017" w:hanging="180"/>
      </w:pPr>
    </w:lvl>
    <w:lvl w:ilvl="6" w:tplc="0419000F">
      <w:start w:val="1"/>
      <w:numFmt w:val="decimal"/>
      <w:lvlText w:val="%7."/>
      <w:lvlJc w:val="left"/>
      <w:pPr>
        <w:ind w:left="5737" w:hanging="360"/>
      </w:pPr>
    </w:lvl>
    <w:lvl w:ilvl="7" w:tplc="04190019">
      <w:start w:val="1"/>
      <w:numFmt w:val="lowerLetter"/>
      <w:lvlText w:val="%8."/>
      <w:lvlJc w:val="left"/>
      <w:pPr>
        <w:ind w:left="6457" w:hanging="360"/>
      </w:pPr>
    </w:lvl>
    <w:lvl w:ilvl="8" w:tplc="0419001B">
      <w:start w:val="1"/>
      <w:numFmt w:val="lowerRoman"/>
      <w:lvlText w:val="%9."/>
      <w:lvlJc w:val="right"/>
      <w:pPr>
        <w:ind w:left="7177" w:hanging="180"/>
      </w:pPr>
    </w:lvl>
  </w:abstractNum>
  <w:abstractNum w:abstractNumId="27">
    <w:nsid w:val="66FB7F4B"/>
    <w:multiLevelType w:val="hybridMultilevel"/>
    <w:tmpl w:val="7BE6B2F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8">
    <w:nsid w:val="6CE134C9"/>
    <w:multiLevelType w:val="multilevel"/>
    <w:tmpl w:val="C6BCA13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>
    <w:nsid w:val="75003F7B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0">
    <w:nsid w:val="79BC6DF4"/>
    <w:multiLevelType w:val="multilevel"/>
    <w:tmpl w:val="0419001F"/>
    <w:styleLink w:val="3"/>
    <w:lvl w:ilvl="0">
      <w:start w:val="10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1425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1">
    <w:nsid w:val="7D655D84"/>
    <w:multiLevelType w:val="hybridMultilevel"/>
    <w:tmpl w:val="AC40913C"/>
    <w:lvl w:ilvl="0" w:tplc="FFFFFFFF">
      <w:numFmt w:val="bullet"/>
      <w:lvlText w:val="-"/>
      <w:lvlJc w:val="left"/>
      <w:pPr>
        <w:tabs>
          <w:tab w:val="num" w:pos="1650"/>
        </w:tabs>
        <w:ind w:left="1650" w:hanging="930"/>
      </w:pPr>
      <w:rPr>
        <w:rFonts w:ascii="Times New Roman" w:eastAsia="Times New Roman" w:hAnsi="Times New Roman" w:hint="default"/>
      </w:rPr>
    </w:lvl>
    <w:lvl w:ilvl="1" w:tplc="FFFFFFFF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Marlett" w:hAnsi="Marlett" w:cs="Marlett" w:hint="default"/>
      </w:rPr>
    </w:lvl>
    <w:lvl w:ilvl="3" w:tplc="FFFFFFFF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FFFFFFFF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Marlett" w:hAnsi="Marlett" w:cs="Marlett" w:hint="default"/>
      </w:rPr>
    </w:lvl>
    <w:lvl w:ilvl="6" w:tplc="FFFFFFFF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FFFFFFFF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Marlett" w:hAnsi="Marlett" w:cs="Marlett" w:hint="default"/>
      </w:rPr>
    </w:lvl>
  </w:abstractNum>
  <w:num w:numId="1">
    <w:abstractNumId w:val="0"/>
  </w:num>
  <w:num w:numId="2">
    <w:abstractNumId w:val="31"/>
  </w:num>
  <w:num w:numId="3">
    <w:abstractNumId w:val="3"/>
  </w:num>
  <w:num w:numId="4">
    <w:abstractNumId w:val="4"/>
  </w:num>
  <w:num w:numId="5">
    <w:abstractNumId w:val="23"/>
  </w:num>
  <w:num w:numId="6">
    <w:abstractNumId w:val="11"/>
  </w:num>
  <w:num w:numId="7">
    <w:abstractNumId w:val="17"/>
  </w:num>
  <w:num w:numId="8">
    <w:abstractNumId w:val="7"/>
  </w:num>
  <w:num w:numId="9">
    <w:abstractNumId w:val="27"/>
  </w:num>
  <w:num w:numId="10">
    <w:abstractNumId w:val="15"/>
  </w:num>
  <w:num w:numId="11">
    <w:abstractNumId w:val="28"/>
  </w:num>
  <w:num w:numId="12">
    <w:abstractNumId w:val="9"/>
  </w:num>
  <w:num w:numId="13">
    <w:abstractNumId w:val="22"/>
    <w:lvlOverride w:ilvl="0">
      <w:lvl w:ilvl="0">
        <w:numFmt w:val="decimal"/>
        <w:lvlText w:val=""/>
        <w:lvlJc w:val="left"/>
      </w:lvl>
    </w:lvlOverride>
    <w:lvlOverride w:ilvl="1">
      <w:lvl w:ilvl="1">
        <w:start w:val="1"/>
        <w:numFmt w:val="decimal"/>
        <w:lvlText w:val="%1.%2."/>
        <w:lvlJc w:val="left"/>
        <w:pPr>
          <w:ind w:left="1567" w:hanging="432"/>
        </w:pPr>
        <w:rPr>
          <w:rFonts w:ascii="Times New Roman" w:hAnsi="Times New Roman" w:cs="Times New Roman" w:hint="default"/>
          <w:b w:val="0"/>
          <w:bCs w:val="0"/>
          <w:sz w:val="28"/>
          <w:szCs w:val="28"/>
        </w:rPr>
      </w:lvl>
    </w:lvlOverride>
    <w:lvlOverride w:ilvl="2">
      <w:lvl w:ilvl="2">
        <w:start w:val="1"/>
        <w:numFmt w:val="decimal"/>
        <w:lvlText w:val="%1.%2.%3."/>
        <w:lvlJc w:val="left"/>
        <w:pPr>
          <w:ind w:left="1224" w:hanging="504"/>
        </w:pPr>
      </w:lvl>
    </w:lvlOverride>
    <w:lvlOverride w:ilvl="3">
      <w:lvl w:ilvl="3">
        <w:start w:val="1"/>
        <w:numFmt w:val="decimal"/>
        <w:lvlText w:val="%1.%2.%3.%4."/>
        <w:lvlJc w:val="left"/>
        <w:pPr>
          <w:ind w:left="1728" w:hanging="648"/>
        </w:pPr>
      </w:lvl>
    </w:lvlOverride>
    <w:lvlOverride w:ilvl="4">
      <w:lvl w:ilvl="4">
        <w:start w:val="1"/>
        <w:numFmt w:val="decimal"/>
        <w:lvlText w:val="%1.%2.%3.%4.%5."/>
        <w:lvlJc w:val="left"/>
        <w:pPr>
          <w:ind w:left="2232" w:hanging="792"/>
        </w:pPr>
      </w:lvl>
    </w:lvlOverride>
    <w:lvlOverride w:ilvl="5">
      <w:lvl w:ilvl="5">
        <w:start w:val="1"/>
        <w:numFmt w:val="decimal"/>
        <w:lvlText w:val="%1.%2.%3.%4.%5.%6."/>
        <w:lvlJc w:val="left"/>
        <w:pPr>
          <w:ind w:left="2736" w:hanging="936"/>
        </w:pPr>
      </w:lvl>
    </w:lvlOverride>
    <w:lvlOverride w:ilvl="6">
      <w:lvl w:ilvl="6">
        <w:start w:val="1"/>
        <w:numFmt w:val="decimal"/>
        <w:lvlText w:val="%1.%2.%3.%4.%5.%6.%7."/>
        <w:lvlJc w:val="left"/>
        <w:pPr>
          <w:ind w:left="3240" w:hanging="1080"/>
        </w:pPr>
      </w:lvl>
    </w:lvlOverride>
    <w:lvlOverride w:ilvl="7">
      <w:lvl w:ilvl="7">
        <w:start w:val="1"/>
        <w:numFmt w:val="decimal"/>
        <w:lvlText w:val="%1.%2.%3.%4.%5.%6.%7.%8."/>
        <w:lvlJc w:val="left"/>
        <w:pPr>
          <w:ind w:left="3744" w:hanging="1224"/>
        </w:pPr>
      </w:lvl>
    </w:lvlOverride>
    <w:lvlOverride w:ilvl="8">
      <w:lvl w:ilvl="8">
        <w:start w:val="1"/>
        <w:numFmt w:val="decimal"/>
        <w:lvlText w:val="%1.%2.%3.%4.%5.%6.%7.%8.%9."/>
        <w:lvlJc w:val="left"/>
        <w:pPr>
          <w:ind w:left="4320" w:hanging="1440"/>
        </w:pPr>
      </w:lvl>
    </w:lvlOverride>
  </w:num>
  <w:num w:numId="14">
    <w:abstractNumId w:val="30"/>
  </w:num>
  <w:num w:numId="15">
    <w:abstractNumId w:val="20"/>
  </w:num>
  <w:num w:numId="16">
    <w:abstractNumId w:val="25"/>
  </w:num>
  <w:num w:numId="17">
    <w:abstractNumId w:val="8"/>
  </w:num>
  <w:num w:numId="18">
    <w:abstractNumId w:val="14"/>
  </w:num>
  <w:num w:numId="19">
    <w:abstractNumId w:val="12"/>
  </w:num>
  <w:num w:numId="20">
    <w:abstractNumId w:val="5"/>
  </w:num>
  <w:num w:numId="21">
    <w:abstractNumId w:val="29"/>
  </w:num>
  <w:num w:numId="22">
    <w:abstractNumId w:val="24"/>
  </w:num>
  <w:num w:numId="23">
    <w:abstractNumId w:val="10"/>
  </w:num>
  <w:num w:numId="24">
    <w:abstractNumId w:val="21"/>
  </w:num>
  <w:num w:numId="25">
    <w:abstractNumId w:val="16"/>
  </w:num>
  <w:num w:numId="26">
    <w:abstractNumId w:val="19"/>
  </w:num>
  <w:num w:numId="27">
    <w:abstractNumId w:val="18"/>
  </w:num>
  <w:num w:numId="28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9">
    <w:abstractNumId w:val="26"/>
  </w:num>
  <w:num w:numId="30">
    <w:abstractNumId w:val="1"/>
  </w:num>
  <w:num w:numId="31">
    <w:abstractNumId w:val="2"/>
  </w:num>
  <w:num w:numId="32">
    <w:abstractNumId w:val="13"/>
  </w:num>
  <w:num w:numId="33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56"/>
  <w:removePersonalInformation/>
  <w:embedSystemFonts/>
  <w:proofState w:spelling="clean" w:grammar="clean"/>
  <w:defaultTabStop w:val="709"/>
  <w:drawingGridHorizontalSpacing w:val="140"/>
  <w:displayHorizontalDrawingGridEvery w:val="2"/>
  <w:characterSpacingControl w:val="doNotCompress"/>
  <w:doNotValidateAgainstSchema/>
  <w:doNotDemarcateInvalidXml/>
  <w:hdrShapeDefaults>
    <o:shapedefaults v:ext="edit" spidmax="77825"/>
  </w:hdrShapeDefaults>
  <w:footnotePr>
    <w:footnote w:id="0"/>
    <w:footnote w:id="1"/>
  </w:footnotePr>
  <w:endnotePr>
    <w:endnote w:id="0"/>
    <w:endnote w:id="1"/>
  </w:endnotePr>
  <w:compat/>
  <w:rsids>
    <w:rsidRoot w:val="00501A1B"/>
    <w:rsid w:val="000040D8"/>
    <w:rsid w:val="0000585C"/>
    <w:rsid w:val="000100F5"/>
    <w:rsid w:val="00014AC9"/>
    <w:rsid w:val="000167DE"/>
    <w:rsid w:val="000176E2"/>
    <w:rsid w:val="000225F4"/>
    <w:rsid w:val="0002391F"/>
    <w:rsid w:val="00023CE3"/>
    <w:rsid w:val="000246D9"/>
    <w:rsid w:val="00025940"/>
    <w:rsid w:val="000277ED"/>
    <w:rsid w:val="000305AC"/>
    <w:rsid w:val="00030F5A"/>
    <w:rsid w:val="000419D5"/>
    <w:rsid w:val="00042953"/>
    <w:rsid w:val="00042A18"/>
    <w:rsid w:val="0004488E"/>
    <w:rsid w:val="00047CB1"/>
    <w:rsid w:val="00056A77"/>
    <w:rsid w:val="00057D6A"/>
    <w:rsid w:val="000612EE"/>
    <w:rsid w:val="00062B7E"/>
    <w:rsid w:val="00063441"/>
    <w:rsid w:val="00063B78"/>
    <w:rsid w:val="00063FF4"/>
    <w:rsid w:val="00064C7F"/>
    <w:rsid w:val="00066088"/>
    <w:rsid w:val="00067692"/>
    <w:rsid w:val="00070024"/>
    <w:rsid w:val="0007040D"/>
    <w:rsid w:val="000708BF"/>
    <w:rsid w:val="000708ED"/>
    <w:rsid w:val="0007361D"/>
    <w:rsid w:val="00073E05"/>
    <w:rsid w:val="00076763"/>
    <w:rsid w:val="00076C71"/>
    <w:rsid w:val="000770C7"/>
    <w:rsid w:val="000828F1"/>
    <w:rsid w:val="000829E4"/>
    <w:rsid w:val="00084164"/>
    <w:rsid w:val="000868C2"/>
    <w:rsid w:val="000876FE"/>
    <w:rsid w:val="0009067B"/>
    <w:rsid w:val="000907EE"/>
    <w:rsid w:val="00090D8C"/>
    <w:rsid w:val="00091B59"/>
    <w:rsid w:val="00091C1A"/>
    <w:rsid w:val="00091E3D"/>
    <w:rsid w:val="00096E6C"/>
    <w:rsid w:val="000A362C"/>
    <w:rsid w:val="000A38EC"/>
    <w:rsid w:val="000A4AE0"/>
    <w:rsid w:val="000A60E7"/>
    <w:rsid w:val="000A69B7"/>
    <w:rsid w:val="000A738A"/>
    <w:rsid w:val="000B0F94"/>
    <w:rsid w:val="000B102B"/>
    <w:rsid w:val="000B1F70"/>
    <w:rsid w:val="000B5783"/>
    <w:rsid w:val="000B6CBC"/>
    <w:rsid w:val="000C2036"/>
    <w:rsid w:val="000C2050"/>
    <w:rsid w:val="000C2FA6"/>
    <w:rsid w:val="000C4203"/>
    <w:rsid w:val="000C5236"/>
    <w:rsid w:val="000C71B1"/>
    <w:rsid w:val="000C797D"/>
    <w:rsid w:val="000C7E17"/>
    <w:rsid w:val="000D6693"/>
    <w:rsid w:val="000E2051"/>
    <w:rsid w:val="000E2968"/>
    <w:rsid w:val="000E29BE"/>
    <w:rsid w:val="000E3E19"/>
    <w:rsid w:val="000E5F3B"/>
    <w:rsid w:val="000E64CB"/>
    <w:rsid w:val="000E690B"/>
    <w:rsid w:val="000F054C"/>
    <w:rsid w:val="000F0D2F"/>
    <w:rsid w:val="000F2F43"/>
    <w:rsid w:val="000F721B"/>
    <w:rsid w:val="0010068A"/>
    <w:rsid w:val="00100AA0"/>
    <w:rsid w:val="00100B0D"/>
    <w:rsid w:val="00102D27"/>
    <w:rsid w:val="001032AD"/>
    <w:rsid w:val="00103A49"/>
    <w:rsid w:val="0011318F"/>
    <w:rsid w:val="0011414A"/>
    <w:rsid w:val="00117A30"/>
    <w:rsid w:val="00117C8F"/>
    <w:rsid w:val="00117C90"/>
    <w:rsid w:val="00120B4F"/>
    <w:rsid w:val="00121B4A"/>
    <w:rsid w:val="00122667"/>
    <w:rsid w:val="00122CF0"/>
    <w:rsid w:val="00123D80"/>
    <w:rsid w:val="00124248"/>
    <w:rsid w:val="00126658"/>
    <w:rsid w:val="00126CFD"/>
    <w:rsid w:val="001347BD"/>
    <w:rsid w:val="00135003"/>
    <w:rsid w:val="00136229"/>
    <w:rsid w:val="0014069B"/>
    <w:rsid w:val="00140D29"/>
    <w:rsid w:val="00144217"/>
    <w:rsid w:val="001463E4"/>
    <w:rsid w:val="00150AE8"/>
    <w:rsid w:val="00157CE0"/>
    <w:rsid w:val="00157F04"/>
    <w:rsid w:val="0016235A"/>
    <w:rsid w:val="00162A08"/>
    <w:rsid w:val="00163B94"/>
    <w:rsid w:val="00163CF1"/>
    <w:rsid w:val="00167E1E"/>
    <w:rsid w:val="00167F99"/>
    <w:rsid w:val="0017287D"/>
    <w:rsid w:val="00175013"/>
    <w:rsid w:val="0017731A"/>
    <w:rsid w:val="00177EEC"/>
    <w:rsid w:val="001826E1"/>
    <w:rsid w:val="00183314"/>
    <w:rsid w:val="00185263"/>
    <w:rsid w:val="00185D62"/>
    <w:rsid w:val="00185E9A"/>
    <w:rsid w:val="00187194"/>
    <w:rsid w:val="00192449"/>
    <w:rsid w:val="001957BD"/>
    <w:rsid w:val="00197C64"/>
    <w:rsid w:val="001A0412"/>
    <w:rsid w:val="001A0928"/>
    <w:rsid w:val="001A1444"/>
    <w:rsid w:val="001A1D47"/>
    <w:rsid w:val="001A2B30"/>
    <w:rsid w:val="001A4B72"/>
    <w:rsid w:val="001B352A"/>
    <w:rsid w:val="001B450A"/>
    <w:rsid w:val="001B5432"/>
    <w:rsid w:val="001B5C91"/>
    <w:rsid w:val="001C12BE"/>
    <w:rsid w:val="001C21A7"/>
    <w:rsid w:val="001C5DCE"/>
    <w:rsid w:val="001D371C"/>
    <w:rsid w:val="001D688F"/>
    <w:rsid w:val="001D6E50"/>
    <w:rsid w:val="001D7BEA"/>
    <w:rsid w:val="001E2BD5"/>
    <w:rsid w:val="001E4089"/>
    <w:rsid w:val="001E6EAE"/>
    <w:rsid w:val="001E6F41"/>
    <w:rsid w:val="001E770A"/>
    <w:rsid w:val="001F26AB"/>
    <w:rsid w:val="001F2F68"/>
    <w:rsid w:val="001F3794"/>
    <w:rsid w:val="001F3EDC"/>
    <w:rsid w:val="001F42F0"/>
    <w:rsid w:val="001F4CEA"/>
    <w:rsid w:val="001F7C74"/>
    <w:rsid w:val="001F7C9D"/>
    <w:rsid w:val="00200C85"/>
    <w:rsid w:val="0020164F"/>
    <w:rsid w:val="002029D7"/>
    <w:rsid w:val="00205639"/>
    <w:rsid w:val="00205C6A"/>
    <w:rsid w:val="00207B82"/>
    <w:rsid w:val="0021349C"/>
    <w:rsid w:val="00216A8F"/>
    <w:rsid w:val="00216EDC"/>
    <w:rsid w:val="00217788"/>
    <w:rsid w:val="00217CDA"/>
    <w:rsid w:val="00217E1D"/>
    <w:rsid w:val="00224479"/>
    <w:rsid w:val="0022658D"/>
    <w:rsid w:val="00234BAA"/>
    <w:rsid w:val="0023527B"/>
    <w:rsid w:val="002420B2"/>
    <w:rsid w:val="00242984"/>
    <w:rsid w:val="00243A7B"/>
    <w:rsid w:val="00244008"/>
    <w:rsid w:val="00252EDB"/>
    <w:rsid w:val="00254B74"/>
    <w:rsid w:val="00254E3A"/>
    <w:rsid w:val="00255F1B"/>
    <w:rsid w:val="0025701F"/>
    <w:rsid w:val="00257C1E"/>
    <w:rsid w:val="00263527"/>
    <w:rsid w:val="0026516F"/>
    <w:rsid w:val="002657FD"/>
    <w:rsid w:val="002669BA"/>
    <w:rsid w:val="00267115"/>
    <w:rsid w:val="00270781"/>
    <w:rsid w:val="00275ABC"/>
    <w:rsid w:val="00275ADE"/>
    <w:rsid w:val="00277667"/>
    <w:rsid w:val="00277E31"/>
    <w:rsid w:val="00280E79"/>
    <w:rsid w:val="00282510"/>
    <w:rsid w:val="002834F5"/>
    <w:rsid w:val="00284DB8"/>
    <w:rsid w:val="002859FD"/>
    <w:rsid w:val="00287308"/>
    <w:rsid w:val="00293F91"/>
    <w:rsid w:val="002A098A"/>
    <w:rsid w:val="002A12D8"/>
    <w:rsid w:val="002A2927"/>
    <w:rsid w:val="002B01B8"/>
    <w:rsid w:val="002B18BA"/>
    <w:rsid w:val="002B2DDD"/>
    <w:rsid w:val="002B3BA0"/>
    <w:rsid w:val="002C1041"/>
    <w:rsid w:val="002C2079"/>
    <w:rsid w:val="002C308C"/>
    <w:rsid w:val="002C678F"/>
    <w:rsid w:val="002C7446"/>
    <w:rsid w:val="002C7C67"/>
    <w:rsid w:val="002C7FB8"/>
    <w:rsid w:val="002D3B88"/>
    <w:rsid w:val="002D5397"/>
    <w:rsid w:val="002D5C32"/>
    <w:rsid w:val="002D6782"/>
    <w:rsid w:val="002D74C9"/>
    <w:rsid w:val="002E005D"/>
    <w:rsid w:val="002E51C6"/>
    <w:rsid w:val="002E5820"/>
    <w:rsid w:val="002E6CAA"/>
    <w:rsid w:val="002F01FA"/>
    <w:rsid w:val="002F32E5"/>
    <w:rsid w:val="002F48B0"/>
    <w:rsid w:val="002F548E"/>
    <w:rsid w:val="002F559C"/>
    <w:rsid w:val="002F6894"/>
    <w:rsid w:val="002F7DBF"/>
    <w:rsid w:val="00300010"/>
    <w:rsid w:val="00301BFF"/>
    <w:rsid w:val="00302233"/>
    <w:rsid w:val="003035B6"/>
    <w:rsid w:val="0030699D"/>
    <w:rsid w:val="00310416"/>
    <w:rsid w:val="00312BD5"/>
    <w:rsid w:val="003137BB"/>
    <w:rsid w:val="00314799"/>
    <w:rsid w:val="00314D09"/>
    <w:rsid w:val="00314FEF"/>
    <w:rsid w:val="00317C05"/>
    <w:rsid w:val="003208D8"/>
    <w:rsid w:val="00324D17"/>
    <w:rsid w:val="003257F4"/>
    <w:rsid w:val="003320F8"/>
    <w:rsid w:val="0033410D"/>
    <w:rsid w:val="00334D68"/>
    <w:rsid w:val="00335A09"/>
    <w:rsid w:val="00336E11"/>
    <w:rsid w:val="00340B7E"/>
    <w:rsid w:val="00340BCC"/>
    <w:rsid w:val="003413FA"/>
    <w:rsid w:val="0034144C"/>
    <w:rsid w:val="003447B3"/>
    <w:rsid w:val="00345BD6"/>
    <w:rsid w:val="00345D8B"/>
    <w:rsid w:val="003469F4"/>
    <w:rsid w:val="00346B40"/>
    <w:rsid w:val="00352ACB"/>
    <w:rsid w:val="00354BCA"/>
    <w:rsid w:val="00354DDA"/>
    <w:rsid w:val="0035630F"/>
    <w:rsid w:val="00357828"/>
    <w:rsid w:val="00360C87"/>
    <w:rsid w:val="00361D8C"/>
    <w:rsid w:val="00362253"/>
    <w:rsid w:val="00364019"/>
    <w:rsid w:val="00364896"/>
    <w:rsid w:val="00365BD9"/>
    <w:rsid w:val="00367063"/>
    <w:rsid w:val="0037131A"/>
    <w:rsid w:val="0038003D"/>
    <w:rsid w:val="0038040B"/>
    <w:rsid w:val="00380808"/>
    <w:rsid w:val="0038190D"/>
    <w:rsid w:val="00381AB5"/>
    <w:rsid w:val="003836ED"/>
    <w:rsid w:val="003839FF"/>
    <w:rsid w:val="00383CA2"/>
    <w:rsid w:val="00385253"/>
    <w:rsid w:val="003853F4"/>
    <w:rsid w:val="003900D4"/>
    <w:rsid w:val="0039012E"/>
    <w:rsid w:val="00395F2E"/>
    <w:rsid w:val="003966AB"/>
    <w:rsid w:val="003A2844"/>
    <w:rsid w:val="003A30D1"/>
    <w:rsid w:val="003A6348"/>
    <w:rsid w:val="003A6CE9"/>
    <w:rsid w:val="003B3715"/>
    <w:rsid w:val="003B3BE8"/>
    <w:rsid w:val="003B4770"/>
    <w:rsid w:val="003B47A1"/>
    <w:rsid w:val="003B6049"/>
    <w:rsid w:val="003B6EF7"/>
    <w:rsid w:val="003C1E1E"/>
    <w:rsid w:val="003C2D49"/>
    <w:rsid w:val="003C3EBA"/>
    <w:rsid w:val="003C41DE"/>
    <w:rsid w:val="003C4D06"/>
    <w:rsid w:val="003C5E07"/>
    <w:rsid w:val="003C6847"/>
    <w:rsid w:val="003C762B"/>
    <w:rsid w:val="003C782C"/>
    <w:rsid w:val="003C7B23"/>
    <w:rsid w:val="003D222D"/>
    <w:rsid w:val="003D7A34"/>
    <w:rsid w:val="003E1DF8"/>
    <w:rsid w:val="003E2822"/>
    <w:rsid w:val="003E2D64"/>
    <w:rsid w:val="003E3DC3"/>
    <w:rsid w:val="003E6D62"/>
    <w:rsid w:val="003E73CB"/>
    <w:rsid w:val="003F1CA5"/>
    <w:rsid w:val="003F28D3"/>
    <w:rsid w:val="003F30D3"/>
    <w:rsid w:val="003F40F3"/>
    <w:rsid w:val="003F45DC"/>
    <w:rsid w:val="003F5FF2"/>
    <w:rsid w:val="0040021C"/>
    <w:rsid w:val="00401158"/>
    <w:rsid w:val="0040116F"/>
    <w:rsid w:val="00401821"/>
    <w:rsid w:val="004113EB"/>
    <w:rsid w:val="004134EC"/>
    <w:rsid w:val="00413CD6"/>
    <w:rsid w:val="00416536"/>
    <w:rsid w:val="00417A2E"/>
    <w:rsid w:val="00417F7B"/>
    <w:rsid w:val="004301A0"/>
    <w:rsid w:val="004331F3"/>
    <w:rsid w:val="00442983"/>
    <w:rsid w:val="00444AD4"/>
    <w:rsid w:val="00446866"/>
    <w:rsid w:val="004510FB"/>
    <w:rsid w:val="004527D1"/>
    <w:rsid w:val="00452D15"/>
    <w:rsid w:val="004530DD"/>
    <w:rsid w:val="00453D53"/>
    <w:rsid w:val="004552B2"/>
    <w:rsid w:val="00456C25"/>
    <w:rsid w:val="00460422"/>
    <w:rsid w:val="004644E7"/>
    <w:rsid w:val="00464876"/>
    <w:rsid w:val="00471963"/>
    <w:rsid w:val="00473AE3"/>
    <w:rsid w:val="004742E5"/>
    <w:rsid w:val="004750CA"/>
    <w:rsid w:val="004755C4"/>
    <w:rsid w:val="00477064"/>
    <w:rsid w:val="0047709D"/>
    <w:rsid w:val="00481B69"/>
    <w:rsid w:val="004828C5"/>
    <w:rsid w:val="00483900"/>
    <w:rsid w:val="00483EC5"/>
    <w:rsid w:val="004857A7"/>
    <w:rsid w:val="00487146"/>
    <w:rsid w:val="004915A4"/>
    <w:rsid w:val="00491A7E"/>
    <w:rsid w:val="00491DBA"/>
    <w:rsid w:val="00492F30"/>
    <w:rsid w:val="004976A3"/>
    <w:rsid w:val="004A2533"/>
    <w:rsid w:val="004A2E8B"/>
    <w:rsid w:val="004A7B62"/>
    <w:rsid w:val="004B45F4"/>
    <w:rsid w:val="004C028A"/>
    <w:rsid w:val="004C1EF6"/>
    <w:rsid w:val="004C3161"/>
    <w:rsid w:val="004C4882"/>
    <w:rsid w:val="004C737A"/>
    <w:rsid w:val="004C7B13"/>
    <w:rsid w:val="004D1099"/>
    <w:rsid w:val="004D3D51"/>
    <w:rsid w:val="004D5E45"/>
    <w:rsid w:val="004E3C45"/>
    <w:rsid w:val="004E42FF"/>
    <w:rsid w:val="004E4588"/>
    <w:rsid w:val="004F13C3"/>
    <w:rsid w:val="004F2EB2"/>
    <w:rsid w:val="004F3BA8"/>
    <w:rsid w:val="004F5677"/>
    <w:rsid w:val="004F5763"/>
    <w:rsid w:val="004F65B0"/>
    <w:rsid w:val="00501617"/>
    <w:rsid w:val="00501A1B"/>
    <w:rsid w:val="00505B56"/>
    <w:rsid w:val="0050656D"/>
    <w:rsid w:val="005127DE"/>
    <w:rsid w:val="0051524E"/>
    <w:rsid w:val="0051548B"/>
    <w:rsid w:val="0051559B"/>
    <w:rsid w:val="00516DC9"/>
    <w:rsid w:val="00520F8A"/>
    <w:rsid w:val="00525856"/>
    <w:rsid w:val="00530C03"/>
    <w:rsid w:val="00530DCB"/>
    <w:rsid w:val="00531E47"/>
    <w:rsid w:val="00532873"/>
    <w:rsid w:val="00533426"/>
    <w:rsid w:val="0053779A"/>
    <w:rsid w:val="00542A4B"/>
    <w:rsid w:val="00546A40"/>
    <w:rsid w:val="00550C49"/>
    <w:rsid w:val="00550CA6"/>
    <w:rsid w:val="00553AD0"/>
    <w:rsid w:val="00555ADE"/>
    <w:rsid w:val="00556102"/>
    <w:rsid w:val="00557CF7"/>
    <w:rsid w:val="00563357"/>
    <w:rsid w:val="005640AF"/>
    <w:rsid w:val="005645D5"/>
    <w:rsid w:val="00565E76"/>
    <w:rsid w:val="00566394"/>
    <w:rsid w:val="0057383E"/>
    <w:rsid w:val="00574702"/>
    <w:rsid w:val="00583753"/>
    <w:rsid w:val="00583B79"/>
    <w:rsid w:val="00587E46"/>
    <w:rsid w:val="00591E67"/>
    <w:rsid w:val="00592E67"/>
    <w:rsid w:val="005A113D"/>
    <w:rsid w:val="005A3016"/>
    <w:rsid w:val="005A350E"/>
    <w:rsid w:val="005A384B"/>
    <w:rsid w:val="005A502B"/>
    <w:rsid w:val="005B0C9A"/>
    <w:rsid w:val="005B16AA"/>
    <w:rsid w:val="005B39F4"/>
    <w:rsid w:val="005B3B3C"/>
    <w:rsid w:val="005C0BDF"/>
    <w:rsid w:val="005C2DD4"/>
    <w:rsid w:val="005C2E73"/>
    <w:rsid w:val="005C6BF6"/>
    <w:rsid w:val="005C7061"/>
    <w:rsid w:val="005C7DA4"/>
    <w:rsid w:val="005D3EC5"/>
    <w:rsid w:val="005D69B2"/>
    <w:rsid w:val="005D763B"/>
    <w:rsid w:val="005E1A8A"/>
    <w:rsid w:val="005E3375"/>
    <w:rsid w:val="005E4DD7"/>
    <w:rsid w:val="005E58D3"/>
    <w:rsid w:val="005E651A"/>
    <w:rsid w:val="005E65E3"/>
    <w:rsid w:val="005E674C"/>
    <w:rsid w:val="005E7C54"/>
    <w:rsid w:val="005F17EB"/>
    <w:rsid w:val="005F35D4"/>
    <w:rsid w:val="005F5347"/>
    <w:rsid w:val="005F612E"/>
    <w:rsid w:val="005F6627"/>
    <w:rsid w:val="00601A57"/>
    <w:rsid w:val="00602BF9"/>
    <w:rsid w:val="006038F3"/>
    <w:rsid w:val="006075D3"/>
    <w:rsid w:val="00612347"/>
    <w:rsid w:val="00614016"/>
    <w:rsid w:val="00614B7A"/>
    <w:rsid w:val="00615109"/>
    <w:rsid w:val="00616D84"/>
    <w:rsid w:val="00617A6E"/>
    <w:rsid w:val="00623FB6"/>
    <w:rsid w:val="00624AB3"/>
    <w:rsid w:val="00624CCA"/>
    <w:rsid w:val="00626323"/>
    <w:rsid w:val="0062746F"/>
    <w:rsid w:val="00630438"/>
    <w:rsid w:val="0063380E"/>
    <w:rsid w:val="00635EDD"/>
    <w:rsid w:val="00637641"/>
    <w:rsid w:val="00637F3C"/>
    <w:rsid w:val="00640C73"/>
    <w:rsid w:val="006411A5"/>
    <w:rsid w:val="00643DF1"/>
    <w:rsid w:val="00647D4C"/>
    <w:rsid w:val="0065075D"/>
    <w:rsid w:val="006513BC"/>
    <w:rsid w:val="006517D0"/>
    <w:rsid w:val="0065285D"/>
    <w:rsid w:val="0065377B"/>
    <w:rsid w:val="0065551B"/>
    <w:rsid w:val="00656762"/>
    <w:rsid w:val="00666462"/>
    <w:rsid w:val="006664A3"/>
    <w:rsid w:val="00667CFA"/>
    <w:rsid w:val="00670D39"/>
    <w:rsid w:val="0067153D"/>
    <w:rsid w:val="00677B26"/>
    <w:rsid w:val="00680055"/>
    <w:rsid w:val="00682E9F"/>
    <w:rsid w:val="00683547"/>
    <w:rsid w:val="00685BC9"/>
    <w:rsid w:val="00685D55"/>
    <w:rsid w:val="006863A2"/>
    <w:rsid w:val="00686BAA"/>
    <w:rsid w:val="00687CFD"/>
    <w:rsid w:val="00687FD3"/>
    <w:rsid w:val="00690B13"/>
    <w:rsid w:val="00691C4F"/>
    <w:rsid w:val="00695EB3"/>
    <w:rsid w:val="006961CE"/>
    <w:rsid w:val="006966FE"/>
    <w:rsid w:val="006A1A85"/>
    <w:rsid w:val="006A2D15"/>
    <w:rsid w:val="006A38F0"/>
    <w:rsid w:val="006A45AA"/>
    <w:rsid w:val="006A6C93"/>
    <w:rsid w:val="006B059F"/>
    <w:rsid w:val="006B1B4C"/>
    <w:rsid w:val="006B2CE9"/>
    <w:rsid w:val="006B5580"/>
    <w:rsid w:val="006B57AC"/>
    <w:rsid w:val="006B58A6"/>
    <w:rsid w:val="006B5AFE"/>
    <w:rsid w:val="006B64F4"/>
    <w:rsid w:val="006C090E"/>
    <w:rsid w:val="006C0B50"/>
    <w:rsid w:val="006C19DD"/>
    <w:rsid w:val="006C2BFD"/>
    <w:rsid w:val="006C5511"/>
    <w:rsid w:val="006C6269"/>
    <w:rsid w:val="006C7B98"/>
    <w:rsid w:val="006D0B5C"/>
    <w:rsid w:val="006D0C41"/>
    <w:rsid w:val="006D1514"/>
    <w:rsid w:val="006D5A87"/>
    <w:rsid w:val="006E1105"/>
    <w:rsid w:val="006F3381"/>
    <w:rsid w:val="006F366B"/>
    <w:rsid w:val="006F6DDC"/>
    <w:rsid w:val="007006EA"/>
    <w:rsid w:val="007008B2"/>
    <w:rsid w:val="00701CC9"/>
    <w:rsid w:val="007059A5"/>
    <w:rsid w:val="00705AB6"/>
    <w:rsid w:val="0070664C"/>
    <w:rsid w:val="0070666C"/>
    <w:rsid w:val="0070709F"/>
    <w:rsid w:val="007136FF"/>
    <w:rsid w:val="00713BA0"/>
    <w:rsid w:val="00714971"/>
    <w:rsid w:val="00721088"/>
    <w:rsid w:val="0072142B"/>
    <w:rsid w:val="007236C8"/>
    <w:rsid w:val="00723D64"/>
    <w:rsid w:val="00723FD9"/>
    <w:rsid w:val="007267D9"/>
    <w:rsid w:val="00727396"/>
    <w:rsid w:val="007322AA"/>
    <w:rsid w:val="0073476B"/>
    <w:rsid w:val="00734E7A"/>
    <w:rsid w:val="0073667C"/>
    <w:rsid w:val="00740B93"/>
    <w:rsid w:val="00744FFA"/>
    <w:rsid w:val="00747D70"/>
    <w:rsid w:val="00751E63"/>
    <w:rsid w:val="0075299D"/>
    <w:rsid w:val="00752D39"/>
    <w:rsid w:val="0075313A"/>
    <w:rsid w:val="00755017"/>
    <w:rsid w:val="007641A7"/>
    <w:rsid w:val="007643D9"/>
    <w:rsid w:val="007653BC"/>
    <w:rsid w:val="00773A1A"/>
    <w:rsid w:val="007747B9"/>
    <w:rsid w:val="0077531F"/>
    <w:rsid w:val="0077610A"/>
    <w:rsid w:val="007816CF"/>
    <w:rsid w:val="00784878"/>
    <w:rsid w:val="00786674"/>
    <w:rsid w:val="00787BBC"/>
    <w:rsid w:val="00787BE1"/>
    <w:rsid w:val="00787E30"/>
    <w:rsid w:val="00787F82"/>
    <w:rsid w:val="00790D70"/>
    <w:rsid w:val="00793CD9"/>
    <w:rsid w:val="007951DE"/>
    <w:rsid w:val="007958AD"/>
    <w:rsid w:val="007A37B7"/>
    <w:rsid w:val="007A5136"/>
    <w:rsid w:val="007B079E"/>
    <w:rsid w:val="007B10F4"/>
    <w:rsid w:val="007B16A6"/>
    <w:rsid w:val="007B1B2F"/>
    <w:rsid w:val="007B2285"/>
    <w:rsid w:val="007B2818"/>
    <w:rsid w:val="007B2EBE"/>
    <w:rsid w:val="007B2FE5"/>
    <w:rsid w:val="007B5CC6"/>
    <w:rsid w:val="007C0EF9"/>
    <w:rsid w:val="007C3637"/>
    <w:rsid w:val="007C4C7D"/>
    <w:rsid w:val="007C5AFA"/>
    <w:rsid w:val="007C7231"/>
    <w:rsid w:val="007D0364"/>
    <w:rsid w:val="007D0406"/>
    <w:rsid w:val="007D11F1"/>
    <w:rsid w:val="007D287D"/>
    <w:rsid w:val="007D537C"/>
    <w:rsid w:val="007D6FC0"/>
    <w:rsid w:val="007E1A9D"/>
    <w:rsid w:val="007E25CF"/>
    <w:rsid w:val="007E2C5C"/>
    <w:rsid w:val="007E6089"/>
    <w:rsid w:val="007F3FCA"/>
    <w:rsid w:val="007F67E7"/>
    <w:rsid w:val="007F731D"/>
    <w:rsid w:val="007F750F"/>
    <w:rsid w:val="00801166"/>
    <w:rsid w:val="00801780"/>
    <w:rsid w:val="00802A25"/>
    <w:rsid w:val="0080397F"/>
    <w:rsid w:val="00803ADA"/>
    <w:rsid w:val="008048F8"/>
    <w:rsid w:val="00805B49"/>
    <w:rsid w:val="008078EE"/>
    <w:rsid w:val="0081000D"/>
    <w:rsid w:val="008109DF"/>
    <w:rsid w:val="00813918"/>
    <w:rsid w:val="008148BD"/>
    <w:rsid w:val="00815898"/>
    <w:rsid w:val="00815FDE"/>
    <w:rsid w:val="00817A4D"/>
    <w:rsid w:val="008205FA"/>
    <w:rsid w:val="00822974"/>
    <w:rsid w:val="0082352E"/>
    <w:rsid w:val="00827CE9"/>
    <w:rsid w:val="008303C1"/>
    <w:rsid w:val="008328F0"/>
    <w:rsid w:val="00836CD3"/>
    <w:rsid w:val="008425DB"/>
    <w:rsid w:val="008429D6"/>
    <w:rsid w:val="00842A63"/>
    <w:rsid w:val="00843710"/>
    <w:rsid w:val="00847FCD"/>
    <w:rsid w:val="00850C2E"/>
    <w:rsid w:val="00852546"/>
    <w:rsid w:val="00857736"/>
    <w:rsid w:val="008615D1"/>
    <w:rsid w:val="008650A1"/>
    <w:rsid w:val="00866098"/>
    <w:rsid w:val="00866C6B"/>
    <w:rsid w:val="00866FD8"/>
    <w:rsid w:val="00874462"/>
    <w:rsid w:val="0087454F"/>
    <w:rsid w:val="00875728"/>
    <w:rsid w:val="00876A59"/>
    <w:rsid w:val="00877227"/>
    <w:rsid w:val="008810A3"/>
    <w:rsid w:val="00883154"/>
    <w:rsid w:val="008849E5"/>
    <w:rsid w:val="00885A32"/>
    <w:rsid w:val="008920CE"/>
    <w:rsid w:val="0089480B"/>
    <w:rsid w:val="00895C75"/>
    <w:rsid w:val="00896177"/>
    <w:rsid w:val="008A088B"/>
    <w:rsid w:val="008A2693"/>
    <w:rsid w:val="008A4053"/>
    <w:rsid w:val="008B11AB"/>
    <w:rsid w:val="008B26D5"/>
    <w:rsid w:val="008C16DD"/>
    <w:rsid w:val="008C2532"/>
    <w:rsid w:val="008C25EC"/>
    <w:rsid w:val="008C33E0"/>
    <w:rsid w:val="008C359E"/>
    <w:rsid w:val="008D1F67"/>
    <w:rsid w:val="008D3093"/>
    <w:rsid w:val="008D3368"/>
    <w:rsid w:val="008D4B47"/>
    <w:rsid w:val="008D4DB8"/>
    <w:rsid w:val="008D6722"/>
    <w:rsid w:val="008D6754"/>
    <w:rsid w:val="008D6B21"/>
    <w:rsid w:val="008E02B6"/>
    <w:rsid w:val="008E3C06"/>
    <w:rsid w:val="008E60F4"/>
    <w:rsid w:val="008E76B0"/>
    <w:rsid w:val="008F117B"/>
    <w:rsid w:val="008F13B7"/>
    <w:rsid w:val="008F3AEF"/>
    <w:rsid w:val="008F5344"/>
    <w:rsid w:val="008F6C86"/>
    <w:rsid w:val="008F74E7"/>
    <w:rsid w:val="009004C8"/>
    <w:rsid w:val="009059AC"/>
    <w:rsid w:val="009059D4"/>
    <w:rsid w:val="00906343"/>
    <w:rsid w:val="00911588"/>
    <w:rsid w:val="00915287"/>
    <w:rsid w:val="00916BE8"/>
    <w:rsid w:val="00921483"/>
    <w:rsid w:val="0092238A"/>
    <w:rsid w:val="00923B6D"/>
    <w:rsid w:val="00925AAF"/>
    <w:rsid w:val="00927B1B"/>
    <w:rsid w:val="00933654"/>
    <w:rsid w:val="00934688"/>
    <w:rsid w:val="0093613E"/>
    <w:rsid w:val="00936A04"/>
    <w:rsid w:val="00942680"/>
    <w:rsid w:val="00942A69"/>
    <w:rsid w:val="00943313"/>
    <w:rsid w:val="00943334"/>
    <w:rsid w:val="00943D6A"/>
    <w:rsid w:val="00946B75"/>
    <w:rsid w:val="00950897"/>
    <w:rsid w:val="00951698"/>
    <w:rsid w:val="009559EC"/>
    <w:rsid w:val="0095691D"/>
    <w:rsid w:val="00961244"/>
    <w:rsid w:val="009612E9"/>
    <w:rsid w:val="00961852"/>
    <w:rsid w:val="00962253"/>
    <w:rsid w:val="00963297"/>
    <w:rsid w:val="00963EC4"/>
    <w:rsid w:val="00963F18"/>
    <w:rsid w:val="0096486F"/>
    <w:rsid w:val="009717E3"/>
    <w:rsid w:val="00972DA4"/>
    <w:rsid w:val="009748AF"/>
    <w:rsid w:val="009758B5"/>
    <w:rsid w:val="00980612"/>
    <w:rsid w:val="00980792"/>
    <w:rsid w:val="009808C3"/>
    <w:rsid w:val="0098155D"/>
    <w:rsid w:val="009819C3"/>
    <w:rsid w:val="009863FA"/>
    <w:rsid w:val="0099092F"/>
    <w:rsid w:val="00990973"/>
    <w:rsid w:val="00991871"/>
    <w:rsid w:val="00991AFD"/>
    <w:rsid w:val="00992EB7"/>
    <w:rsid w:val="009944EB"/>
    <w:rsid w:val="009958EC"/>
    <w:rsid w:val="00995A6A"/>
    <w:rsid w:val="00995C76"/>
    <w:rsid w:val="0099601E"/>
    <w:rsid w:val="009965AA"/>
    <w:rsid w:val="00996760"/>
    <w:rsid w:val="00997957"/>
    <w:rsid w:val="009A5A2E"/>
    <w:rsid w:val="009A77B8"/>
    <w:rsid w:val="009B346B"/>
    <w:rsid w:val="009B7AA3"/>
    <w:rsid w:val="009C0580"/>
    <w:rsid w:val="009C15ED"/>
    <w:rsid w:val="009C2059"/>
    <w:rsid w:val="009C4144"/>
    <w:rsid w:val="009C4D63"/>
    <w:rsid w:val="009C7D3A"/>
    <w:rsid w:val="009C7ECE"/>
    <w:rsid w:val="009D1FC8"/>
    <w:rsid w:val="009E040C"/>
    <w:rsid w:val="009E09C3"/>
    <w:rsid w:val="009E368F"/>
    <w:rsid w:val="009E52DC"/>
    <w:rsid w:val="009F0FAD"/>
    <w:rsid w:val="009F2EA3"/>
    <w:rsid w:val="009F4474"/>
    <w:rsid w:val="009F49AA"/>
    <w:rsid w:val="009F5A6C"/>
    <w:rsid w:val="009F78C1"/>
    <w:rsid w:val="00A044D1"/>
    <w:rsid w:val="00A04BA1"/>
    <w:rsid w:val="00A0511F"/>
    <w:rsid w:val="00A0585F"/>
    <w:rsid w:val="00A05A4B"/>
    <w:rsid w:val="00A060CC"/>
    <w:rsid w:val="00A079AD"/>
    <w:rsid w:val="00A126BC"/>
    <w:rsid w:val="00A12A61"/>
    <w:rsid w:val="00A1658D"/>
    <w:rsid w:val="00A171B9"/>
    <w:rsid w:val="00A202D3"/>
    <w:rsid w:val="00A20836"/>
    <w:rsid w:val="00A224ED"/>
    <w:rsid w:val="00A3650F"/>
    <w:rsid w:val="00A3757C"/>
    <w:rsid w:val="00A40A29"/>
    <w:rsid w:val="00A40E15"/>
    <w:rsid w:val="00A41CC4"/>
    <w:rsid w:val="00A427D4"/>
    <w:rsid w:val="00A42D56"/>
    <w:rsid w:val="00A43498"/>
    <w:rsid w:val="00A437AB"/>
    <w:rsid w:val="00A51229"/>
    <w:rsid w:val="00A53D41"/>
    <w:rsid w:val="00A55AB5"/>
    <w:rsid w:val="00A61D66"/>
    <w:rsid w:val="00A61DAC"/>
    <w:rsid w:val="00A645D9"/>
    <w:rsid w:val="00A67ABA"/>
    <w:rsid w:val="00A71341"/>
    <w:rsid w:val="00A72CCC"/>
    <w:rsid w:val="00A75D9A"/>
    <w:rsid w:val="00A81BE6"/>
    <w:rsid w:val="00A82DBE"/>
    <w:rsid w:val="00A848D0"/>
    <w:rsid w:val="00A8725C"/>
    <w:rsid w:val="00A900CC"/>
    <w:rsid w:val="00A90D28"/>
    <w:rsid w:val="00A96028"/>
    <w:rsid w:val="00A978E7"/>
    <w:rsid w:val="00AA1E6F"/>
    <w:rsid w:val="00AA3FC4"/>
    <w:rsid w:val="00AA414E"/>
    <w:rsid w:val="00AA50C2"/>
    <w:rsid w:val="00AA5601"/>
    <w:rsid w:val="00AA593E"/>
    <w:rsid w:val="00AA7827"/>
    <w:rsid w:val="00AB1CBB"/>
    <w:rsid w:val="00AB1FE1"/>
    <w:rsid w:val="00AB295A"/>
    <w:rsid w:val="00AB388B"/>
    <w:rsid w:val="00AB67F3"/>
    <w:rsid w:val="00AB683A"/>
    <w:rsid w:val="00AC00B9"/>
    <w:rsid w:val="00AC2EEE"/>
    <w:rsid w:val="00AC525E"/>
    <w:rsid w:val="00AD12A3"/>
    <w:rsid w:val="00AD13ED"/>
    <w:rsid w:val="00AD2227"/>
    <w:rsid w:val="00AD3DBB"/>
    <w:rsid w:val="00AD408E"/>
    <w:rsid w:val="00AD4194"/>
    <w:rsid w:val="00AD69F2"/>
    <w:rsid w:val="00AE1555"/>
    <w:rsid w:val="00AE197B"/>
    <w:rsid w:val="00AE5675"/>
    <w:rsid w:val="00AF4C0C"/>
    <w:rsid w:val="00AF4C58"/>
    <w:rsid w:val="00AF4CCD"/>
    <w:rsid w:val="00AF5965"/>
    <w:rsid w:val="00AF60C6"/>
    <w:rsid w:val="00B00B17"/>
    <w:rsid w:val="00B00D41"/>
    <w:rsid w:val="00B011BE"/>
    <w:rsid w:val="00B0123C"/>
    <w:rsid w:val="00B02E2B"/>
    <w:rsid w:val="00B03755"/>
    <w:rsid w:val="00B055EE"/>
    <w:rsid w:val="00B07C91"/>
    <w:rsid w:val="00B13753"/>
    <w:rsid w:val="00B15E4B"/>
    <w:rsid w:val="00B16B03"/>
    <w:rsid w:val="00B17533"/>
    <w:rsid w:val="00B1757E"/>
    <w:rsid w:val="00B200C5"/>
    <w:rsid w:val="00B21567"/>
    <w:rsid w:val="00B21DE7"/>
    <w:rsid w:val="00B239C1"/>
    <w:rsid w:val="00B24BCD"/>
    <w:rsid w:val="00B258B7"/>
    <w:rsid w:val="00B2612C"/>
    <w:rsid w:val="00B317E6"/>
    <w:rsid w:val="00B33A7D"/>
    <w:rsid w:val="00B34D20"/>
    <w:rsid w:val="00B36057"/>
    <w:rsid w:val="00B3611A"/>
    <w:rsid w:val="00B36BD3"/>
    <w:rsid w:val="00B45741"/>
    <w:rsid w:val="00B477C4"/>
    <w:rsid w:val="00B529A0"/>
    <w:rsid w:val="00B55960"/>
    <w:rsid w:val="00B55D00"/>
    <w:rsid w:val="00B578BC"/>
    <w:rsid w:val="00B61229"/>
    <w:rsid w:val="00B62FB6"/>
    <w:rsid w:val="00B64FBD"/>
    <w:rsid w:val="00B66BEA"/>
    <w:rsid w:val="00B73D48"/>
    <w:rsid w:val="00B751AE"/>
    <w:rsid w:val="00B751FC"/>
    <w:rsid w:val="00B80E6C"/>
    <w:rsid w:val="00B84043"/>
    <w:rsid w:val="00B84CDC"/>
    <w:rsid w:val="00B85EF7"/>
    <w:rsid w:val="00B90059"/>
    <w:rsid w:val="00B93619"/>
    <w:rsid w:val="00B936D9"/>
    <w:rsid w:val="00B95EC6"/>
    <w:rsid w:val="00B96826"/>
    <w:rsid w:val="00B97C6B"/>
    <w:rsid w:val="00BA0BB7"/>
    <w:rsid w:val="00BA199B"/>
    <w:rsid w:val="00BA3C1E"/>
    <w:rsid w:val="00BA409E"/>
    <w:rsid w:val="00BA449E"/>
    <w:rsid w:val="00BB0620"/>
    <w:rsid w:val="00BB17E8"/>
    <w:rsid w:val="00BB5522"/>
    <w:rsid w:val="00BB5AE2"/>
    <w:rsid w:val="00BB5FE1"/>
    <w:rsid w:val="00BB605B"/>
    <w:rsid w:val="00BC0340"/>
    <w:rsid w:val="00BC0E39"/>
    <w:rsid w:val="00BC151B"/>
    <w:rsid w:val="00BC1F64"/>
    <w:rsid w:val="00BC2B4A"/>
    <w:rsid w:val="00BC63E5"/>
    <w:rsid w:val="00BC7CFA"/>
    <w:rsid w:val="00BD22E1"/>
    <w:rsid w:val="00BD2678"/>
    <w:rsid w:val="00BD2FEC"/>
    <w:rsid w:val="00BD35A3"/>
    <w:rsid w:val="00BD3EC4"/>
    <w:rsid w:val="00BD40B4"/>
    <w:rsid w:val="00BD5362"/>
    <w:rsid w:val="00BD58DE"/>
    <w:rsid w:val="00BD6374"/>
    <w:rsid w:val="00BD7AD6"/>
    <w:rsid w:val="00BD7AEF"/>
    <w:rsid w:val="00BD7F70"/>
    <w:rsid w:val="00BE04F9"/>
    <w:rsid w:val="00BE2A81"/>
    <w:rsid w:val="00BE54AF"/>
    <w:rsid w:val="00BE5D52"/>
    <w:rsid w:val="00BE7D79"/>
    <w:rsid w:val="00BF048A"/>
    <w:rsid w:val="00BF30B3"/>
    <w:rsid w:val="00BF3CD8"/>
    <w:rsid w:val="00BF4435"/>
    <w:rsid w:val="00BF5B9E"/>
    <w:rsid w:val="00BF72F1"/>
    <w:rsid w:val="00C059ED"/>
    <w:rsid w:val="00C05E90"/>
    <w:rsid w:val="00C06FC8"/>
    <w:rsid w:val="00C10F1C"/>
    <w:rsid w:val="00C11A7E"/>
    <w:rsid w:val="00C12BF7"/>
    <w:rsid w:val="00C13070"/>
    <w:rsid w:val="00C14F1B"/>
    <w:rsid w:val="00C15E3F"/>
    <w:rsid w:val="00C1610D"/>
    <w:rsid w:val="00C1740E"/>
    <w:rsid w:val="00C22CF9"/>
    <w:rsid w:val="00C23C66"/>
    <w:rsid w:val="00C30132"/>
    <w:rsid w:val="00C309A3"/>
    <w:rsid w:val="00C30B36"/>
    <w:rsid w:val="00C32E4D"/>
    <w:rsid w:val="00C40327"/>
    <w:rsid w:val="00C417FA"/>
    <w:rsid w:val="00C44264"/>
    <w:rsid w:val="00C45531"/>
    <w:rsid w:val="00C46C22"/>
    <w:rsid w:val="00C52236"/>
    <w:rsid w:val="00C524EA"/>
    <w:rsid w:val="00C54223"/>
    <w:rsid w:val="00C5706E"/>
    <w:rsid w:val="00C62209"/>
    <w:rsid w:val="00C65581"/>
    <w:rsid w:val="00C67BDB"/>
    <w:rsid w:val="00C72789"/>
    <w:rsid w:val="00C75D87"/>
    <w:rsid w:val="00C76058"/>
    <w:rsid w:val="00C7737E"/>
    <w:rsid w:val="00C8057C"/>
    <w:rsid w:val="00C8664E"/>
    <w:rsid w:val="00C904D5"/>
    <w:rsid w:val="00C95B53"/>
    <w:rsid w:val="00C966D7"/>
    <w:rsid w:val="00C96BEF"/>
    <w:rsid w:val="00C96CF1"/>
    <w:rsid w:val="00CA03AE"/>
    <w:rsid w:val="00CA075D"/>
    <w:rsid w:val="00CA76DE"/>
    <w:rsid w:val="00CC0668"/>
    <w:rsid w:val="00CC26D9"/>
    <w:rsid w:val="00CC566A"/>
    <w:rsid w:val="00CC5CDC"/>
    <w:rsid w:val="00CC71F1"/>
    <w:rsid w:val="00CC7B80"/>
    <w:rsid w:val="00CC7C14"/>
    <w:rsid w:val="00CD1F9E"/>
    <w:rsid w:val="00CD254D"/>
    <w:rsid w:val="00CD2AE9"/>
    <w:rsid w:val="00CD75CE"/>
    <w:rsid w:val="00CE1060"/>
    <w:rsid w:val="00CE24CA"/>
    <w:rsid w:val="00CE32C5"/>
    <w:rsid w:val="00CE3674"/>
    <w:rsid w:val="00CE6DBE"/>
    <w:rsid w:val="00CE799B"/>
    <w:rsid w:val="00CF077B"/>
    <w:rsid w:val="00CF1BC5"/>
    <w:rsid w:val="00CF2E04"/>
    <w:rsid w:val="00CF57F2"/>
    <w:rsid w:val="00CF6640"/>
    <w:rsid w:val="00D027A4"/>
    <w:rsid w:val="00D031D9"/>
    <w:rsid w:val="00D05073"/>
    <w:rsid w:val="00D11E88"/>
    <w:rsid w:val="00D12388"/>
    <w:rsid w:val="00D14DDD"/>
    <w:rsid w:val="00D200EA"/>
    <w:rsid w:val="00D2043F"/>
    <w:rsid w:val="00D211D7"/>
    <w:rsid w:val="00D221F9"/>
    <w:rsid w:val="00D24F55"/>
    <w:rsid w:val="00D25309"/>
    <w:rsid w:val="00D26554"/>
    <w:rsid w:val="00D279B5"/>
    <w:rsid w:val="00D27C1D"/>
    <w:rsid w:val="00D30066"/>
    <w:rsid w:val="00D31C00"/>
    <w:rsid w:val="00D33327"/>
    <w:rsid w:val="00D3522B"/>
    <w:rsid w:val="00D3687B"/>
    <w:rsid w:val="00D41111"/>
    <w:rsid w:val="00D423A7"/>
    <w:rsid w:val="00D4516A"/>
    <w:rsid w:val="00D51111"/>
    <w:rsid w:val="00D552C3"/>
    <w:rsid w:val="00D553A7"/>
    <w:rsid w:val="00D561A3"/>
    <w:rsid w:val="00D608D3"/>
    <w:rsid w:val="00D621EE"/>
    <w:rsid w:val="00D636F0"/>
    <w:rsid w:val="00D641FD"/>
    <w:rsid w:val="00D64BE4"/>
    <w:rsid w:val="00D67790"/>
    <w:rsid w:val="00D67C3F"/>
    <w:rsid w:val="00D67CA1"/>
    <w:rsid w:val="00D70F31"/>
    <w:rsid w:val="00D728A8"/>
    <w:rsid w:val="00D73D2B"/>
    <w:rsid w:val="00D74B57"/>
    <w:rsid w:val="00D75258"/>
    <w:rsid w:val="00D7585E"/>
    <w:rsid w:val="00D76F4D"/>
    <w:rsid w:val="00D8337F"/>
    <w:rsid w:val="00D864E4"/>
    <w:rsid w:val="00D92321"/>
    <w:rsid w:val="00D923D2"/>
    <w:rsid w:val="00D9418C"/>
    <w:rsid w:val="00D95454"/>
    <w:rsid w:val="00DA0FC7"/>
    <w:rsid w:val="00DA2F88"/>
    <w:rsid w:val="00DA3CFE"/>
    <w:rsid w:val="00DB3D44"/>
    <w:rsid w:val="00DC02D1"/>
    <w:rsid w:val="00DC08C2"/>
    <w:rsid w:val="00DC1491"/>
    <w:rsid w:val="00DC1950"/>
    <w:rsid w:val="00DC56A2"/>
    <w:rsid w:val="00DC71A9"/>
    <w:rsid w:val="00DD0F1E"/>
    <w:rsid w:val="00DD1542"/>
    <w:rsid w:val="00DD168D"/>
    <w:rsid w:val="00DD31E8"/>
    <w:rsid w:val="00DD678B"/>
    <w:rsid w:val="00DE22FC"/>
    <w:rsid w:val="00DE3722"/>
    <w:rsid w:val="00DE522E"/>
    <w:rsid w:val="00DF5663"/>
    <w:rsid w:val="00DF5906"/>
    <w:rsid w:val="00E01A6F"/>
    <w:rsid w:val="00E0206D"/>
    <w:rsid w:val="00E1021A"/>
    <w:rsid w:val="00E13273"/>
    <w:rsid w:val="00E1378D"/>
    <w:rsid w:val="00E13FFC"/>
    <w:rsid w:val="00E1412E"/>
    <w:rsid w:val="00E15C2D"/>
    <w:rsid w:val="00E214D9"/>
    <w:rsid w:val="00E21B1E"/>
    <w:rsid w:val="00E21C3B"/>
    <w:rsid w:val="00E232FC"/>
    <w:rsid w:val="00E23881"/>
    <w:rsid w:val="00E329BB"/>
    <w:rsid w:val="00E33E72"/>
    <w:rsid w:val="00E34193"/>
    <w:rsid w:val="00E35332"/>
    <w:rsid w:val="00E36748"/>
    <w:rsid w:val="00E42B14"/>
    <w:rsid w:val="00E43520"/>
    <w:rsid w:val="00E436C1"/>
    <w:rsid w:val="00E44304"/>
    <w:rsid w:val="00E44913"/>
    <w:rsid w:val="00E45AF7"/>
    <w:rsid w:val="00E473CD"/>
    <w:rsid w:val="00E47D21"/>
    <w:rsid w:val="00E47D47"/>
    <w:rsid w:val="00E53487"/>
    <w:rsid w:val="00E54982"/>
    <w:rsid w:val="00E5684E"/>
    <w:rsid w:val="00E60633"/>
    <w:rsid w:val="00E63092"/>
    <w:rsid w:val="00E64DB4"/>
    <w:rsid w:val="00E64DCE"/>
    <w:rsid w:val="00E66192"/>
    <w:rsid w:val="00E72676"/>
    <w:rsid w:val="00E73E77"/>
    <w:rsid w:val="00E75C27"/>
    <w:rsid w:val="00E8413F"/>
    <w:rsid w:val="00E8498A"/>
    <w:rsid w:val="00E854DB"/>
    <w:rsid w:val="00E86F63"/>
    <w:rsid w:val="00E8740C"/>
    <w:rsid w:val="00E875E9"/>
    <w:rsid w:val="00E91585"/>
    <w:rsid w:val="00E92B0C"/>
    <w:rsid w:val="00EA0845"/>
    <w:rsid w:val="00EA268B"/>
    <w:rsid w:val="00EA2B46"/>
    <w:rsid w:val="00EA373E"/>
    <w:rsid w:val="00EA4730"/>
    <w:rsid w:val="00EA47A4"/>
    <w:rsid w:val="00EA50DE"/>
    <w:rsid w:val="00EB1EC4"/>
    <w:rsid w:val="00EB2A8C"/>
    <w:rsid w:val="00EB3E16"/>
    <w:rsid w:val="00EB4F78"/>
    <w:rsid w:val="00EB7D53"/>
    <w:rsid w:val="00EC03CE"/>
    <w:rsid w:val="00EC0F50"/>
    <w:rsid w:val="00EC160F"/>
    <w:rsid w:val="00EC2BB2"/>
    <w:rsid w:val="00EC4508"/>
    <w:rsid w:val="00EC67A6"/>
    <w:rsid w:val="00ED0344"/>
    <w:rsid w:val="00ED2566"/>
    <w:rsid w:val="00ED50D2"/>
    <w:rsid w:val="00ED6500"/>
    <w:rsid w:val="00ED692F"/>
    <w:rsid w:val="00EE0860"/>
    <w:rsid w:val="00EE28AB"/>
    <w:rsid w:val="00EE4EAA"/>
    <w:rsid w:val="00EF024D"/>
    <w:rsid w:val="00EF15C2"/>
    <w:rsid w:val="00EF1E1E"/>
    <w:rsid w:val="00EF243D"/>
    <w:rsid w:val="00EF2CA2"/>
    <w:rsid w:val="00EF2E38"/>
    <w:rsid w:val="00EF73BA"/>
    <w:rsid w:val="00EF7B90"/>
    <w:rsid w:val="00F003B4"/>
    <w:rsid w:val="00F02E5C"/>
    <w:rsid w:val="00F03850"/>
    <w:rsid w:val="00F03C77"/>
    <w:rsid w:val="00F0569E"/>
    <w:rsid w:val="00F05F16"/>
    <w:rsid w:val="00F10132"/>
    <w:rsid w:val="00F11779"/>
    <w:rsid w:val="00F12430"/>
    <w:rsid w:val="00F14E86"/>
    <w:rsid w:val="00F150B3"/>
    <w:rsid w:val="00F152B0"/>
    <w:rsid w:val="00F1582A"/>
    <w:rsid w:val="00F15D63"/>
    <w:rsid w:val="00F17B99"/>
    <w:rsid w:val="00F26987"/>
    <w:rsid w:val="00F35FEE"/>
    <w:rsid w:val="00F361ED"/>
    <w:rsid w:val="00F37420"/>
    <w:rsid w:val="00F412C4"/>
    <w:rsid w:val="00F42780"/>
    <w:rsid w:val="00F4279B"/>
    <w:rsid w:val="00F44215"/>
    <w:rsid w:val="00F44950"/>
    <w:rsid w:val="00F457D3"/>
    <w:rsid w:val="00F45B00"/>
    <w:rsid w:val="00F543A9"/>
    <w:rsid w:val="00F548AD"/>
    <w:rsid w:val="00F604FB"/>
    <w:rsid w:val="00F60563"/>
    <w:rsid w:val="00F62A70"/>
    <w:rsid w:val="00F62E94"/>
    <w:rsid w:val="00F65A1E"/>
    <w:rsid w:val="00F7034C"/>
    <w:rsid w:val="00F708FC"/>
    <w:rsid w:val="00F718CF"/>
    <w:rsid w:val="00F72A59"/>
    <w:rsid w:val="00F744CC"/>
    <w:rsid w:val="00F777D4"/>
    <w:rsid w:val="00F77A0A"/>
    <w:rsid w:val="00F77B5B"/>
    <w:rsid w:val="00F8075D"/>
    <w:rsid w:val="00F82BD9"/>
    <w:rsid w:val="00F839F3"/>
    <w:rsid w:val="00F83EDF"/>
    <w:rsid w:val="00F85201"/>
    <w:rsid w:val="00F85765"/>
    <w:rsid w:val="00F85E9E"/>
    <w:rsid w:val="00F87230"/>
    <w:rsid w:val="00F876CF"/>
    <w:rsid w:val="00F919A7"/>
    <w:rsid w:val="00F939D1"/>
    <w:rsid w:val="00F94577"/>
    <w:rsid w:val="00F94EEF"/>
    <w:rsid w:val="00F95915"/>
    <w:rsid w:val="00F970DE"/>
    <w:rsid w:val="00FA2109"/>
    <w:rsid w:val="00FA255E"/>
    <w:rsid w:val="00FA2B48"/>
    <w:rsid w:val="00FA2BD8"/>
    <w:rsid w:val="00FA3FAC"/>
    <w:rsid w:val="00FA4A95"/>
    <w:rsid w:val="00FA616E"/>
    <w:rsid w:val="00FA713C"/>
    <w:rsid w:val="00FB2A1C"/>
    <w:rsid w:val="00FB4753"/>
    <w:rsid w:val="00FB6586"/>
    <w:rsid w:val="00FB658D"/>
    <w:rsid w:val="00FB7952"/>
    <w:rsid w:val="00FC2FC1"/>
    <w:rsid w:val="00FC311E"/>
    <w:rsid w:val="00FC3510"/>
    <w:rsid w:val="00FC415A"/>
    <w:rsid w:val="00FC4965"/>
    <w:rsid w:val="00FC5F06"/>
    <w:rsid w:val="00FD2DCC"/>
    <w:rsid w:val="00FD37E2"/>
    <w:rsid w:val="00FD3B23"/>
    <w:rsid w:val="00FD415E"/>
    <w:rsid w:val="00FD4BDF"/>
    <w:rsid w:val="00FD4DE1"/>
    <w:rsid w:val="00FD686C"/>
    <w:rsid w:val="00FE026E"/>
    <w:rsid w:val="00FE11BE"/>
    <w:rsid w:val="00FE2F89"/>
    <w:rsid w:val="00FE3014"/>
    <w:rsid w:val="00FE34FC"/>
    <w:rsid w:val="00FE64CA"/>
    <w:rsid w:val="00FF166C"/>
    <w:rsid w:val="00FF231D"/>
    <w:rsid w:val="00FF4CEC"/>
    <w:rsid w:val="00FF644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7782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semiHidden="0" w:uiPriority="9" w:unhideWhenUsed="0" w:qFormat="1"/>
    <w:lsdException w:name="heading 4" w:semiHidden="0" w:uiPriority="9" w:unhideWhenUsed="0" w:qFormat="1"/>
    <w:lsdException w:name="heading 5" w:semiHidden="0" w:uiPriority="9" w:unhideWhenUsed="0" w:qFormat="1"/>
    <w:lsdException w:name="heading 6" w:semiHidden="0" w:uiPriority="9" w:unhideWhenUsed="0" w:qFormat="1"/>
    <w:lsdException w:name="heading 7" w:semiHidden="0" w:uiPriority="9" w:unhideWhenUsed="0" w:qFormat="1"/>
    <w:lsdException w:name="heading 8" w:semiHidden="0" w:uiPriority="9" w:unhideWhenUsed="0" w:qFormat="1"/>
    <w:lsdException w:name="heading 9" w:semiHidden="0" w:uiPriority="9" w:unhideWhenUsed="0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5C6A"/>
    <w:rPr>
      <w:rFonts w:ascii="Times New Roman" w:hAnsi="Times New Roman"/>
      <w:sz w:val="28"/>
      <w:szCs w:val="28"/>
    </w:rPr>
  </w:style>
  <w:style w:type="paragraph" w:styleId="1">
    <w:name w:val="heading 1"/>
    <w:basedOn w:val="a"/>
    <w:next w:val="a"/>
    <w:link w:val="10"/>
    <w:uiPriority w:val="99"/>
    <w:qFormat/>
    <w:rsid w:val="00383CA2"/>
    <w:pPr>
      <w:keepNext/>
      <w:overflowPunct w:val="0"/>
      <w:autoSpaceDE w:val="0"/>
      <w:autoSpaceDN w:val="0"/>
      <w:adjustRightInd w:val="0"/>
      <w:spacing w:before="120" w:after="120" w:line="233" w:lineRule="auto"/>
      <w:ind w:firstLine="709"/>
      <w:textAlignment w:val="baseline"/>
      <w:outlineLvl w:val="0"/>
    </w:pPr>
    <w:rPr>
      <w:rFonts w:eastAsia="Times New Roman"/>
      <w:b/>
      <w:bCs/>
      <w:kern w:val="32"/>
    </w:rPr>
  </w:style>
  <w:style w:type="paragraph" w:styleId="20">
    <w:name w:val="heading 2"/>
    <w:basedOn w:val="a"/>
    <w:next w:val="a"/>
    <w:link w:val="21"/>
    <w:uiPriority w:val="99"/>
    <w:qFormat/>
    <w:rsid w:val="007B079E"/>
    <w:pPr>
      <w:keepNext/>
      <w:overflowPunct w:val="0"/>
      <w:autoSpaceDE w:val="0"/>
      <w:autoSpaceDN w:val="0"/>
      <w:adjustRightInd w:val="0"/>
      <w:spacing w:before="240" w:after="240"/>
      <w:jc w:val="center"/>
      <w:textAlignment w:val="baseline"/>
      <w:outlineLvl w:val="1"/>
    </w:pPr>
    <w:rPr>
      <w:rFonts w:eastAsia="Times New Roman"/>
      <w:b/>
      <w:bCs/>
      <w:kern w:val="32"/>
    </w:rPr>
  </w:style>
  <w:style w:type="paragraph" w:styleId="30">
    <w:name w:val="heading 3"/>
    <w:basedOn w:val="a"/>
    <w:next w:val="a"/>
    <w:link w:val="31"/>
    <w:uiPriority w:val="99"/>
    <w:qFormat/>
    <w:rsid w:val="00501A1B"/>
    <w:pPr>
      <w:keepNext/>
      <w:widowControl w:val="0"/>
      <w:spacing w:line="182" w:lineRule="atLeast"/>
      <w:jc w:val="center"/>
      <w:outlineLvl w:val="2"/>
    </w:pPr>
    <w:rPr>
      <w:rFonts w:ascii="Cambria" w:eastAsia="Times New Roman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autoRedefine/>
    <w:uiPriority w:val="99"/>
    <w:qFormat/>
    <w:rsid w:val="00091E3D"/>
    <w:pPr>
      <w:keepNext/>
      <w:overflowPunct w:val="0"/>
      <w:autoSpaceDE w:val="0"/>
      <w:autoSpaceDN w:val="0"/>
      <w:adjustRightInd w:val="0"/>
      <w:spacing w:before="240" w:after="60" w:line="360" w:lineRule="auto"/>
      <w:jc w:val="center"/>
      <w:textAlignment w:val="baseline"/>
      <w:outlineLvl w:val="3"/>
    </w:pPr>
    <w:rPr>
      <w:rFonts w:eastAsia="Times New Roman"/>
      <w:b/>
      <w:bCs/>
      <w:kern w:val="32"/>
    </w:rPr>
  </w:style>
  <w:style w:type="paragraph" w:styleId="5">
    <w:name w:val="heading 5"/>
    <w:basedOn w:val="a"/>
    <w:next w:val="a"/>
    <w:link w:val="50"/>
    <w:uiPriority w:val="99"/>
    <w:qFormat/>
    <w:rsid w:val="00501A1B"/>
    <w:pPr>
      <w:keepNext/>
      <w:jc w:val="center"/>
      <w:outlineLvl w:val="4"/>
    </w:pPr>
    <w:rPr>
      <w:rFonts w:ascii="Cambria" w:eastAsia="Times New Roman" w:hAnsi="Cambria"/>
      <w:b/>
      <w:bCs/>
      <w:kern w:val="32"/>
      <w:sz w:val="32"/>
      <w:szCs w:val="32"/>
    </w:rPr>
  </w:style>
  <w:style w:type="paragraph" w:styleId="6">
    <w:name w:val="heading 6"/>
    <w:basedOn w:val="a"/>
    <w:next w:val="a"/>
    <w:link w:val="60"/>
    <w:uiPriority w:val="99"/>
    <w:qFormat/>
    <w:rsid w:val="00501A1B"/>
    <w:pPr>
      <w:keepNext/>
      <w:widowControl w:val="0"/>
      <w:outlineLvl w:val="5"/>
    </w:pPr>
    <w:rPr>
      <w:rFonts w:ascii="Calibri" w:eastAsia="Times New Roman" w:hAnsi="Calibri"/>
      <w:b/>
      <w:bCs/>
      <w:sz w:val="20"/>
      <w:szCs w:val="20"/>
    </w:rPr>
  </w:style>
  <w:style w:type="paragraph" w:styleId="7">
    <w:name w:val="heading 7"/>
    <w:basedOn w:val="a"/>
    <w:next w:val="a"/>
    <w:link w:val="70"/>
    <w:uiPriority w:val="99"/>
    <w:qFormat/>
    <w:rsid w:val="00501A1B"/>
    <w:pPr>
      <w:keepNext/>
      <w:widowControl w:val="0"/>
      <w:outlineLvl w:val="6"/>
    </w:pPr>
    <w:rPr>
      <w:rFonts w:ascii="Calibri" w:eastAsia="Times New Roman" w:hAnsi="Calibri"/>
      <w:sz w:val="24"/>
      <w:szCs w:val="24"/>
    </w:rPr>
  </w:style>
  <w:style w:type="paragraph" w:styleId="8">
    <w:name w:val="heading 8"/>
    <w:basedOn w:val="a"/>
    <w:next w:val="a"/>
    <w:link w:val="80"/>
    <w:uiPriority w:val="99"/>
    <w:qFormat/>
    <w:rsid w:val="00501A1B"/>
    <w:pPr>
      <w:keepNext/>
      <w:widowControl w:val="0"/>
      <w:spacing w:line="240" w:lineRule="atLeast"/>
      <w:ind w:firstLine="720"/>
      <w:jc w:val="right"/>
      <w:outlineLvl w:val="7"/>
    </w:pPr>
    <w:rPr>
      <w:rFonts w:ascii="Calibri" w:eastAsia="Times New Roman" w:hAnsi="Calibri"/>
      <w:i/>
      <w:iCs/>
      <w:sz w:val="24"/>
      <w:szCs w:val="24"/>
    </w:rPr>
  </w:style>
  <w:style w:type="paragraph" w:styleId="9">
    <w:name w:val="heading 9"/>
    <w:basedOn w:val="a"/>
    <w:next w:val="a"/>
    <w:link w:val="90"/>
    <w:uiPriority w:val="99"/>
    <w:qFormat/>
    <w:rsid w:val="00501A1B"/>
    <w:pPr>
      <w:keepNext/>
      <w:widowControl w:val="0"/>
      <w:jc w:val="both"/>
      <w:outlineLvl w:val="8"/>
    </w:pPr>
    <w:rPr>
      <w:rFonts w:ascii="Cambria" w:eastAsia="Times New Roman" w:hAnsi="Cambria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Heading1Char">
    <w:name w:val="Heading 1 Char"/>
    <w:uiPriority w:val="9"/>
    <w:rsid w:val="00656FEA"/>
    <w:rPr>
      <w:rFonts w:ascii="Cambria" w:eastAsia="Times New Roman" w:hAnsi="Cambria" w:cs="Times New Roman"/>
      <w:b/>
      <w:bCs/>
      <w:kern w:val="32"/>
      <w:sz w:val="32"/>
      <w:szCs w:val="32"/>
    </w:rPr>
  </w:style>
  <w:style w:type="character" w:customStyle="1" w:styleId="Heading2Char">
    <w:name w:val="Heading 2 Char"/>
    <w:uiPriority w:val="9"/>
    <w:semiHidden/>
    <w:rsid w:val="00656FEA"/>
    <w:rPr>
      <w:rFonts w:ascii="Cambria" w:eastAsia="Times New Roman" w:hAnsi="Cambria" w:cs="Times New Roman"/>
      <w:b/>
      <w:bCs/>
      <w:i/>
      <w:iCs/>
      <w:sz w:val="28"/>
      <w:szCs w:val="28"/>
    </w:rPr>
  </w:style>
  <w:style w:type="character" w:customStyle="1" w:styleId="Heading3Char">
    <w:name w:val="Heading 3 Char"/>
    <w:uiPriority w:val="9"/>
    <w:semiHidden/>
    <w:rsid w:val="00656FEA"/>
    <w:rPr>
      <w:rFonts w:ascii="Cambria" w:eastAsia="Times New Roman" w:hAnsi="Cambria" w:cs="Times New Roman"/>
      <w:b/>
      <w:bCs/>
      <w:sz w:val="26"/>
      <w:szCs w:val="26"/>
    </w:rPr>
  </w:style>
  <w:style w:type="character" w:customStyle="1" w:styleId="Heading4Char">
    <w:name w:val="Heading 4 Char"/>
    <w:uiPriority w:val="9"/>
    <w:semiHidden/>
    <w:rsid w:val="00656FEA"/>
    <w:rPr>
      <w:rFonts w:ascii="Calibri" w:eastAsia="Times New Roman" w:hAnsi="Calibri" w:cs="Times New Roman"/>
      <w:b/>
      <w:bCs/>
      <w:sz w:val="28"/>
      <w:szCs w:val="28"/>
    </w:rPr>
  </w:style>
  <w:style w:type="character" w:customStyle="1" w:styleId="Heading5Char">
    <w:name w:val="Heading 5 Char"/>
    <w:uiPriority w:val="9"/>
    <w:semiHidden/>
    <w:rsid w:val="00656FEA"/>
    <w:rPr>
      <w:rFonts w:ascii="Calibri" w:eastAsia="Times New Roman" w:hAnsi="Calibri" w:cs="Times New Roman"/>
      <w:b/>
      <w:bCs/>
      <w:i/>
      <w:iCs/>
      <w:sz w:val="26"/>
      <w:szCs w:val="26"/>
    </w:rPr>
  </w:style>
  <w:style w:type="character" w:customStyle="1" w:styleId="Heading6Char">
    <w:name w:val="Heading 6 Char"/>
    <w:uiPriority w:val="9"/>
    <w:semiHidden/>
    <w:rsid w:val="00656FEA"/>
    <w:rPr>
      <w:rFonts w:ascii="Calibri" w:eastAsia="Times New Roman" w:hAnsi="Calibri" w:cs="Times New Roman"/>
      <w:b/>
      <w:bCs/>
    </w:rPr>
  </w:style>
  <w:style w:type="character" w:customStyle="1" w:styleId="Heading7Char">
    <w:name w:val="Heading 7 Char"/>
    <w:uiPriority w:val="9"/>
    <w:semiHidden/>
    <w:rsid w:val="00656FEA"/>
    <w:rPr>
      <w:rFonts w:ascii="Calibri" w:eastAsia="Times New Roman" w:hAnsi="Calibri" w:cs="Times New Roman"/>
      <w:sz w:val="24"/>
      <w:szCs w:val="24"/>
    </w:rPr>
  </w:style>
  <w:style w:type="character" w:customStyle="1" w:styleId="Heading8Char">
    <w:name w:val="Heading 8 Char"/>
    <w:uiPriority w:val="9"/>
    <w:semiHidden/>
    <w:rsid w:val="00656FEA"/>
    <w:rPr>
      <w:rFonts w:ascii="Calibri" w:eastAsia="Times New Roman" w:hAnsi="Calibri" w:cs="Times New Roman"/>
      <w:i/>
      <w:iCs/>
      <w:sz w:val="24"/>
      <w:szCs w:val="24"/>
    </w:rPr>
  </w:style>
  <w:style w:type="character" w:customStyle="1" w:styleId="Heading9Char">
    <w:name w:val="Heading 9 Char"/>
    <w:uiPriority w:val="9"/>
    <w:semiHidden/>
    <w:rsid w:val="00656FEA"/>
    <w:rPr>
      <w:rFonts w:ascii="Cambria" w:eastAsia="Times New Roman" w:hAnsi="Cambria" w:cs="Times New Roman"/>
    </w:rPr>
  </w:style>
  <w:style w:type="character" w:customStyle="1" w:styleId="10">
    <w:name w:val="Заголовок 1 Знак"/>
    <w:link w:val="1"/>
    <w:uiPriority w:val="99"/>
    <w:locked/>
    <w:rsid w:val="00383CA2"/>
    <w:rPr>
      <w:rFonts w:ascii="Times New Roman" w:eastAsia="Times New Roman" w:hAnsi="Times New Roman"/>
      <w:b/>
      <w:bCs/>
      <w:kern w:val="32"/>
      <w:sz w:val="28"/>
      <w:szCs w:val="28"/>
    </w:rPr>
  </w:style>
  <w:style w:type="character" w:customStyle="1" w:styleId="21">
    <w:name w:val="Заголовок 2 Знак"/>
    <w:link w:val="20"/>
    <w:uiPriority w:val="99"/>
    <w:locked/>
    <w:rsid w:val="007B079E"/>
    <w:rPr>
      <w:rFonts w:ascii="Times New Roman" w:eastAsia="Times New Roman" w:hAnsi="Times New Roman"/>
      <w:b/>
      <w:bCs/>
      <w:kern w:val="32"/>
      <w:sz w:val="28"/>
      <w:szCs w:val="28"/>
    </w:rPr>
  </w:style>
  <w:style w:type="character" w:customStyle="1" w:styleId="31">
    <w:name w:val="Заголовок 3 Знак"/>
    <w:link w:val="30"/>
    <w:uiPriority w:val="99"/>
    <w:locked/>
    <w:rsid w:val="00501A1B"/>
    <w:rPr>
      <w:rFonts w:ascii="Cambria" w:eastAsia="Times New Roman" w:hAnsi="Cambria" w:cs="Cambria"/>
      <w:b/>
      <w:bCs/>
      <w:sz w:val="26"/>
      <w:szCs w:val="26"/>
      <w:lang w:eastAsia="ru-RU"/>
    </w:rPr>
  </w:style>
  <w:style w:type="character" w:customStyle="1" w:styleId="40">
    <w:name w:val="Заголовок 4 Знак"/>
    <w:link w:val="4"/>
    <w:uiPriority w:val="99"/>
    <w:locked/>
    <w:rsid w:val="00091E3D"/>
    <w:rPr>
      <w:rFonts w:ascii="Times New Roman" w:eastAsia="Times New Roman" w:hAnsi="Times New Roman"/>
      <w:b/>
      <w:bCs/>
      <w:kern w:val="32"/>
      <w:sz w:val="28"/>
      <w:szCs w:val="28"/>
    </w:rPr>
  </w:style>
  <w:style w:type="character" w:customStyle="1" w:styleId="50">
    <w:name w:val="Заголовок 5 Знак"/>
    <w:link w:val="5"/>
    <w:uiPriority w:val="99"/>
    <w:locked/>
    <w:rsid w:val="00501A1B"/>
    <w:rPr>
      <w:rFonts w:ascii="Cambria" w:eastAsia="Times New Roman" w:hAnsi="Cambria" w:cs="Cambria"/>
      <w:b/>
      <w:bCs/>
      <w:kern w:val="32"/>
      <w:sz w:val="32"/>
      <w:szCs w:val="32"/>
    </w:rPr>
  </w:style>
  <w:style w:type="character" w:customStyle="1" w:styleId="60">
    <w:name w:val="Заголовок 6 Знак"/>
    <w:link w:val="6"/>
    <w:uiPriority w:val="99"/>
    <w:locked/>
    <w:rsid w:val="00501A1B"/>
    <w:rPr>
      <w:rFonts w:ascii="Calibri" w:eastAsia="Times New Roman" w:hAnsi="Calibri" w:cs="Calibri"/>
      <w:b/>
      <w:bCs/>
      <w:sz w:val="20"/>
      <w:szCs w:val="20"/>
      <w:lang w:eastAsia="ru-RU"/>
    </w:rPr>
  </w:style>
  <w:style w:type="character" w:customStyle="1" w:styleId="70">
    <w:name w:val="Заголовок 7 Знак"/>
    <w:link w:val="7"/>
    <w:uiPriority w:val="99"/>
    <w:locked/>
    <w:rsid w:val="00501A1B"/>
    <w:rPr>
      <w:rFonts w:ascii="Calibri" w:eastAsia="Times New Roman" w:hAnsi="Calibri" w:cs="Calibri"/>
      <w:sz w:val="24"/>
      <w:szCs w:val="24"/>
      <w:lang w:eastAsia="ru-RU"/>
    </w:rPr>
  </w:style>
  <w:style w:type="character" w:customStyle="1" w:styleId="80">
    <w:name w:val="Заголовок 8 Знак"/>
    <w:link w:val="8"/>
    <w:uiPriority w:val="99"/>
    <w:locked/>
    <w:rsid w:val="00501A1B"/>
    <w:rPr>
      <w:rFonts w:ascii="Calibri" w:eastAsia="Times New Roman" w:hAnsi="Calibri" w:cs="Calibri"/>
      <w:i/>
      <w:iCs/>
      <w:sz w:val="24"/>
      <w:szCs w:val="24"/>
      <w:lang w:eastAsia="ru-RU"/>
    </w:rPr>
  </w:style>
  <w:style w:type="character" w:customStyle="1" w:styleId="90">
    <w:name w:val="Заголовок 9 Знак"/>
    <w:link w:val="9"/>
    <w:uiPriority w:val="99"/>
    <w:locked/>
    <w:rsid w:val="00501A1B"/>
    <w:rPr>
      <w:rFonts w:ascii="Cambria" w:eastAsia="Times New Roman" w:hAnsi="Cambria" w:cs="Cambria"/>
      <w:sz w:val="20"/>
      <w:szCs w:val="20"/>
      <w:lang w:eastAsia="ru-RU"/>
    </w:rPr>
  </w:style>
  <w:style w:type="paragraph" w:customStyle="1" w:styleId="a3">
    <w:name w:val="Знак"/>
    <w:basedOn w:val="a"/>
    <w:uiPriority w:val="99"/>
    <w:rsid w:val="00501A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styleId="22">
    <w:name w:val="Quote"/>
    <w:basedOn w:val="a"/>
    <w:next w:val="a"/>
    <w:link w:val="23"/>
    <w:uiPriority w:val="99"/>
    <w:qFormat/>
    <w:rsid w:val="00501A1B"/>
    <w:rPr>
      <w:rFonts w:eastAsia="Times New Roman"/>
      <w:i/>
      <w:iCs/>
      <w:color w:val="000000"/>
      <w:sz w:val="20"/>
      <w:szCs w:val="20"/>
    </w:rPr>
  </w:style>
  <w:style w:type="character" w:customStyle="1" w:styleId="23">
    <w:name w:val="Цитата 2 Знак"/>
    <w:link w:val="22"/>
    <w:uiPriority w:val="99"/>
    <w:locked/>
    <w:rsid w:val="00501A1B"/>
    <w:rPr>
      <w:rFonts w:ascii="Times New Roman" w:eastAsia="Times New Roman" w:hAnsi="Times New Roman" w:cs="Times New Roman"/>
      <w:i/>
      <w:iCs/>
      <w:color w:val="000000"/>
      <w:sz w:val="20"/>
      <w:szCs w:val="20"/>
      <w:lang w:eastAsia="ru-RU"/>
    </w:rPr>
  </w:style>
  <w:style w:type="paragraph" w:styleId="a4">
    <w:name w:val="header"/>
    <w:basedOn w:val="a"/>
    <w:link w:val="a5"/>
    <w:uiPriority w:val="99"/>
    <w:rsid w:val="00501A1B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eastAsia="Times New Roman"/>
      <w:sz w:val="26"/>
      <w:szCs w:val="26"/>
    </w:rPr>
  </w:style>
  <w:style w:type="character" w:customStyle="1" w:styleId="HeaderChar">
    <w:name w:val="Header Char"/>
    <w:uiPriority w:val="99"/>
    <w:semiHidden/>
    <w:rsid w:val="00656FEA"/>
    <w:rPr>
      <w:rFonts w:ascii="Times New Roman" w:hAnsi="Times New Roman"/>
      <w:sz w:val="28"/>
      <w:szCs w:val="28"/>
    </w:rPr>
  </w:style>
  <w:style w:type="character" w:customStyle="1" w:styleId="a5">
    <w:name w:val="Верхний колонтитул Знак"/>
    <w:link w:val="a4"/>
    <w:uiPriority w:val="99"/>
    <w:locked/>
    <w:rsid w:val="00501A1B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6">
    <w:name w:val="footer"/>
    <w:basedOn w:val="a"/>
    <w:link w:val="a7"/>
    <w:uiPriority w:val="99"/>
    <w:rsid w:val="00501A1B"/>
    <w:pPr>
      <w:tabs>
        <w:tab w:val="center" w:pos="4677"/>
        <w:tab w:val="right" w:pos="9355"/>
      </w:tabs>
      <w:overflowPunct w:val="0"/>
      <w:autoSpaceDE w:val="0"/>
      <w:autoSpaceDN w:val="0"/>
      <w:adjustRightInd w:val="0"/>
      <w:spacing w:line="360" w:lineRule="auto"/>
      <w:ind w:firstLine="567"/>
      <w:jc w:val="both"/>
      <w:textAlignment w:val="baseline"/>
    </w:pPr>
    <w:rPr>
      <w:rFonts w:eastAsia="Times New Roman"/>
      <w:sz w:val="26"/>
      <w:szCs w:val="26"/>
    </w:rPr>
  </w:style>
  <w:style w:type="character" w:customStyle="1" w:styleId="FooterChar">
    <w:name w:val="Footer Char"/>
    <w:uiPriority w:val="99"/>
    <w:semiHidden/>
    <w:rsid w:val="00656FEA"/>
    <w:rPr>
      <w:rFonts w:ascii="Times New Roman" w:hAnsi="Times New Roman"/>
      <w:sz w:val="28"/>
      <w:szCs w:val="28"/>
    </w:rPr>
  </w:style>
  <w:style w:type="character" w:customStyle="1" w:styleId="a7">
    <w:name w:val="Нижний колонтитул Знак"/>
    <w:link w:val="a6"/>
    <w:uiPriority w:val="99"/>
    <w:locked/>
    <w:rsid w:val="00501A1B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11">
    <w:name w:val="Стиль1"/>
    <w:basedOn w:val="a"/>
    <w:uiPriority w:val="99"/>
    <w:rsid w:val="00501A1B"/>
    <w:pPr>
      <w:spacing w:before="120"/>
      <w:ind w:firstLine="720"/>
    </w:pPr>
    <w:rPr>
      <w:rFonts w:ascii="Arial" w:hAnsi="Arial" w:cs="Arial"/>
      <w:sz w:val="24"/>
      <w:szCs w:val="24"/>
    </w:rPr>
  </w:style>
  <w:style w:type="paragraph" w:styleId="a8">
    <w:name w:val="Body Text Indent"/>
    <w:basedOn w:val="a"/>
    <w:link w:val="a9"/>
    <w:uiPriority w:val="99"/>
    <w:rsid w:val="00501A1B"/>
    <w:pPr>
      <w:widowControl w:val="0"/>
      <w:spacing w:line="360" w:lineRule="auto"/>
      <w:ind w:firstLine="720"/>
      <w:jc w:val="both"/>
    </w:pPr>
    <w:rPr>
      <w:rFonts w:eastAsia="Times New Roman"/>
      <w:sz w:val="26"/>
      <w:szCs w:val="26"/>
    </w:rPr>
  </w:style>
  <w:style w:type="character" w:customStyle="1" w:styleId="BodyTextIndentChar">
    <w:name w:val="Body Text Indent Char"/>
    <w:uiPriority w:val="99"/>
    <w:semiHidden/>
    <w:rsid w:val="00656FEA"/>
    <w:rPr>
      <w:rFonts w:ascii="Times New Roman" w:hAnsi="Times New Roman"/>
      <w:sz w:val="28"/>
      <w:szCs w:val="28"/>
    </w:rPr>
  </w:style>
  <w:style w:type="character" w:customStyle="1" w:styleId="a9">
    <w:name w:val="Основной текст с отступом Знак"/>
    <w:link w:val="a8"/>
    <w:uiPriority w:val="99"/>
    <w:locked/>
    <w:rsid w:val="00501A1B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a">
    <w:name w:val="Title"/>
    <w:basedOn w:val="a"/>
    <w:link w:val="ab"/>
    <w:uiPriority w:val="99"/>
    <w:qFormat/>
    <w:rsid w:val="00501A1B"/>
    <w:pPr>
      <w:autoSpaceDE w:val="0"/>
      <w:autoSpaceDN w:val="0"/>
      <w:ind w:firstLine="720"/>
      <w:jc w:val="center"/>
    </w:pPr>
    <w:rPr>
      <w:rFonts w:ascii="Cambria" w:eastAsia="Times New Roman" w:hAnsi="Cambria"/>
      <w:b/>
      <w:bCs/>
      <w:kern w:val="28"/>
      <w:sz w:val="32"/>
      <w:szCs w:val="32"/>
    </w:rPr>
  </w:style>
  <w:style w:type="character" w:customStyle="1" w:styleId="TitleChar">
    <w:name w:val="Title Char"/>
    <w:uiPriority w:val="10"/>
    <w:rsid w:val="00656FEA"/>
    <w:rPr>
      <w:rFonts w:ascii="Cambria" w:eastAsia="Times New Roman" w:hAnsi="Cambria" w:cs="Times New Roman"/>
      <w:b/>
      <w:bCs/>
      <w:kern w:val="28"/>
      <w:sz w:val="32"/>
      <w:szCs w:val="32"/>
    </w:rPr>
  </w:style>
  <w:style w:type="character" w:customStyle="1" w:styleId="ab">
    <w:name w:val="Название Знак"/>
    <w:link w:val="aa"/>
    <w:uiPriority w:val="99"/>
    <w:locked/>
    <w:rsid w:val="00501A1B"/>
    <w:rPr>
      <w:rFonts w:ascii="Cambria" w:eastAsia="Times New Roman" w:hAnsi="Cambria" w:cs="Cambria"/>
      <w:b/>
      <w:bCs/>
      <w:kern w:val="28"/>
      <w:sz w:val="32"/>
      <w:szCs w:val="32"/>
      <w:lang w:eastAsia="ru-RU"/>
    </w:rPr>
  </w:style>
  <w:style w:type="character" w:styleId="ac">
    <w:name w:val="Strong"/>
    <w:uiPriority w:val="99"/>
    <w:qFormat/>
    <w:rsid w:val="00501A1B"/>
    <w:rPr>
      <w:b/>
      <w:bCs/>
    </w:rPr>
  </w:style>
  <w:style w:type="paragraph" w:styleId="24">
    <w:name w:val="Body Text Indent 2"/>
    <w:basedOn w:val="a"/>
    <w:link w:val="25"/>
    <w:uiPriority w:val="99"/>
    <w:rsid w:val="00501A1B"/>
    <w:pPr>
      <w:overflowPunct w:val="0"/>
      <w:autoSpaceDE w:val="0"/>
      <w:autoSpaceDN w:val="0"/>
      <w:adjustRightInd w:val="0"/>
      <w:spacing w:after="120" w:line="480" w:lineRule="auto"/>
      <w:ind w:left="283" w:firstLine="567"/>
      <w:jc w:val="both"/>
      <w:textAlignment w:val="baseline"/>
    </w:pPr>
    <w:rPr>
      <w:rFonts w:eastAsia="Times New Roman"/>
      <w:sz w:val="26"/>
      <w:szCs w:val="26"/>
    </w:rPr>
  </w:style>
  <w:style w:type="character" w:customStyle="1" w:styleId="BodyTextIndent2Char">
    <w:name w:val="Body Text Indent 2 Char"/>
    <w:uiPriority w:val="99"/>
    <w:semiHidden/>
    <w:rsid w:val="00656FEA"/>
    <w:rPr>
      <w:rFonts w:ascii="Times New Roman" w:hAnsi="Times New Roman"/>
      <w:sz w:val="28"/>
      <w:szCs w:val="28"/>
    </w:rPr>
  </w:style>
  <w:style w:type="character" w:customStyle="1" w:styleId="25">
    <w:name w:val="Основной текст с отступом 2 Знак"/>
    <w:link w:val="24"/>
    <w:uiPriority w:val="99"/>
    <w:locked/>
    <w:rsid w:val="00501A1B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d">
    <w:name w:val="Body Text"/>
    <w:basedOn w:val="a"/>
    <w:link w:val="ae"/>
    <w:uiPriority w:val="99"/>
    <w:rsid w:val="00501A1B"/>
    <w:pPr>
      <w:overflowPunct w:val="0"/>
      <w:autoSpaceDE w:val="0"/>
      <w:autoSpaceDN w:val="0"/>
      <w:adjustRightInd w:val="0"/>
      <w:spacing w:after="120" w:line="360" w:lineRule="auto"/>
      <w:ind w:firstLine="567"/>
      <w:jc w:val="both"/>
      <w:textAlignment w:val="baseline"/>
    </w:pPr>
    <w:rPr>
      <w:rFonts w:eastAsia="Times New Roman"/>
      <w:sz w:val="26"/>
      <w:szCs w:val="26"/>
    </w:rPr>
  </w:style>
  <w:style w:type="character" w:customStyle="1" w:styleId="BodyTextChar">
    <w:name w:val="Body Text Char"/>
    <w:uiPriority w:val="99"/>
    <w:semiHidden/>
    <w:rsid w:val="00656FEA"/>
    <w:rPr>
      <w:rFonts w:ascii="Times New Roman" w:hAnsi="Times New Roman"/>
      <w:sz w:val="28"/>
      <w:szCs w:val="28"/>
    </w:rPr>
  </w:style>
  <w:style w:type="character" w:customStyle="1" w:styleId="ae">
    <w:name w:val="Основной текст Знак"/>
    <w:link w:val="ad"/>
    <w:uiPriority w:val="99"/>
    <w:locked/>
    <w:rsid w:val="00501A1B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">
    <w:name w:val="Balloon Text"/>
    <w:basedOn w:val="a"/>
    <w:link w:val="af0"/>
    <w:uiPriority w:val="99"/>
    <w:semiHidden/>
    <w:rsid w:val="00501A1B"/>
    <w:pPr>
      <w:overflowPunct w:val="0"/>
      <w:autoSpaceDE w:val="0"/>
      <w:autoSpaceDN w:val="0"/>
      <w:adjustRightInd w:val="0"/>
      <w:ind w:firstLine="567"/>
      <w:jc w:val="both"/>
      <w:textAlignment w:val="baseline"/>
    </w:pPr>
    <w:rPr>
      <w:rFonts w:ascii="Tahoma" w:eastAsia="Times New Roman" w:hAnsi="Tahoma"/>
      <w:sz w:val="16"/>
      <w:szCs w:val="16"/>
    </w:rPr>
  </w:style>
  <w:style w:type="character" w:customStyle="1" w:styleId="BalloonTextChar">
    <w:name w:val="Balloon Text Char"/>
    <w:uiPriority w:val="99"/>
    <w:semiHidden/>
    <w:rsid w:val="00656FEA"/>
    <w:rPr>
      <w:rFonts w:ascii="Times New Roman" w:hAnsi="Times New Roman"/>
      <w:sz w:val="0"/>
      <w:szCs w:val="0"/>
    </w:rPr>
  </w:style>
  <w:style w:type="character" w:customStyle="1" w:styleId="af0">
    <w:name w:val="Текст выноски Знак"/>
    <w:link w:val="af"/>
    <w:uiPriority w:val="99"/>
    <w:semiHidden/>
    <w:locked/>
    <w:rsid w:val="00501A1B"/>
    <w:rPr>
      <w:rFonts w:ascii="Tahoma" w:eastAsia="Times New Roman" w:hAnsi="Tahoma" w:cs="Tahoma"/>
      <w:sz w:val="16"/>
      <w:szCs w:val="16"/>
      <w:lang w:eastAsia="ru-RU"/>
    </w:rPr>
  </w:style>
  <w:style w:type="table" w:styleId="af1">
    <w:name w:val="Table Grid"/>
    <w:basedOn w:val="a1"/>
    <w:uiPriority w:val="99"/>
    <w:rsid w:val="00501A1B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32">
    <w:name w:val="Body Text Indent 3"/>
    <w:basedOn w:val="a"/>
    <w:link w:val="33"/>
    <w:uiPriority w:val="99"/>
    <w:rsid w:val="00501A1B"/>
    <w:pPr>
      <w:overflowPunct w:val="0"/>
      <w:autoSpaceDE w:val="0"/>
      <w:autoSpaceDN w:val="0"/>
      <w:adjustRightInd w:val="0"/>
      <w:spacing w:after="120" w:line="360" w:lineRule="auto"/>
      <w:ind w:left="283" w:firstLine="567"/>
      <w:jc w:val="both"/>
      <w:textAlignment w:val="baseline"/>
    </w:pPr>
    <w:rPr>
      <w:rFonts w:eastAsia="Times New Roman"/>
      <w:sz w:val="16"/>
      <w:szCs w:val="16"/>
    </w:rPr>
  </w:style>
  <w:style w:type="character" w:customStyle="1" w:styleId="BodyTextIndent3Char">
    <w:name w:val="Body Text Indent 3 Char"/>
    <w:uiPriority w:val="99"/>
    <w:semiHidden/>
    <w:rsid w:val="00656FEA"/>
    <w:rPr>
      <w:rFonts w:ascii="Times New Roman" w:hAnsi="Times New Roman"/>
      <w:sz w:val="16"/>
      <w:szCs w:val="16"/>
    </w:rPr>
  </w:style>
  <w:style w:type="character" w:customStyle="1" w:styleId="33">
    <w:name w:val="Основной текст с отступом 3 Знак"/>
    <w:link w:val="32"/>
    <w:uiPriority w:val="99"/>
    <w:locked/>
    <w:rsid w:val="00501A1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customStyle="1" w:styleId="af2">
    <w:name w:val="Îáû÷íûé"/>
    <w:uiPriority w:val="99"/>
    <w:rsid w:val="00501A1B"/>
    <w:rPr>
      <w:rFonts w:ascii="Times New Roman" w:hAnsi="Times New Roman"/>
      <w:sz w:val="24"/>
      <w:szCs w:val="24"/>
    </w:rPr>
  </w:style>
  <w:style w:type="paragraph" w:styleId="af3">
    <w:name w:val="Normal (Web)"/>
    <w:basedOn w:val="a"/>
    <w:link w:val="af4"/>
    <w:uiPriority w:val="99"/>
    <w:rsid w:val="00501A1B"/>
    <w:pPr>
      <w:spacing w:before="100" w:beforeAutospacing="1" w:after="100" w:afterAutospacing="1"/>
    </w:pPr>
    <w:rPr>
      <w:rFonts w:eastAsia="Times New Roman"/>
      <w:sz w:val="24"/>
      <w:szCs w:val="24"/>
    </w:rPr>
  </w:style>
  <w:style w:type="paragraph" w:customStyle="1" w:styleId="Iauiue">
    <w:name w:val="Iau?iue"/>
    <w:uiPriority w:val="99"/>
    <w:rsid w:val="00501A1B"/>
    <w:rPr>
      <w:rFonts w:ascii="Times New Roman" w:hAnsi="Times New Roman"/>
    </w:rPr>
  </w:style>
  <w:style w:type="paragraph" w:styleId="12">
    <w:name w:val="toc 1"/>
    <w:basedOn w:val="a"/>
    <w:next w:val="a"/>
    <w:autoRedefine/>
    <w:uiPriority w:val="39"/>
    <w:rsid w:val="000246D9"/>
    <w:pPr>
      <w:tabs>
        <w:tab w:val="left" w:pos="284"/>
        <w:tab w:val="left" w:pos="600"/>
        <w:tab w:val="right" w:leader="dot" w:pos="9822"/>
      </w:tabs>
      <w:spacing w:line="360" w:lineRule="auto"/>
      <w:ind w:right="1133"/>
    </w:pPr>
    <w:rPr>
      <w:noProof/>
    </w:rPr>
  </w:style>
  <w:style w:type="paragraph" w:styleId="26">
    <w:name w:val="toc 2"/>
    <w:basedOn w:val="a"/>
    <w:next w:val="a"/>
    <w:autoRedefine/>
    <w:uiPriority w:val="39"/>
    <w:rsid w:val="00E63092"/>
    <w:pPr>
      <w:tabs>
        <w:tab w:val="right" w:leader="dot" w:pos="9822"/>
      </w:tabs>
    </w:pPr>
    <w:rPr>
      <w:noProof/>
    </w:rPr>
  </w:style>
  <w:style w:type="paragraph" w:styleId="13">
    <w:name w:val="index 1"/>
    <w:basedOn w:val="a"/>
    <w:next w:val="a"/>
    <w:autoRedefine/>
    <w:uiPriority w:val="99"/>
    <w:semiHidden/>
    <w:rsid w:val="00501A1B"/>
    <w:pPr>
      <w:ind w:left="200" w:hanging="200"/>
    </w:pPr>
    <w:rPr>
      <w:sz w:val="20"/>
      <w:szCs w:val="20"/>
    </w:rPr>
  </w:style>
  <w:style w:type="paragraph" w:styleId="27">
    <w:name w:val="index 2"/>
    <w:basedOn w:val="a"/>
    <w:next w:val="a"/>
    <w:autoRedefine/>
    <w:uiPriority w:val="99"/>
    <w:semiHidden/>
    <w:rsid w:val="00501A1B"/>
    <w:pPr>
      <w:ind w:left="400" w:hanging="200"/>
    </w:pPr>
    <w:rPr>
      <w:sz w:val="20"/>
      <w:szCs w:val="20"/>
    </w:rPr>
  </w:style>
  <w:style w:type="paragraph" w:styleId="34">
    <w:name w:val="index 3"/>
    <w:basedOn w:val="a"/>
    <w:next w:val="a"/>
    <w:autoRedefine/>
    <w:uiPriority w:val="99"/>
    <w:semiHidden/>
    <w:rsid w:val="00501A1B"/>
    <w:pPr>
      <w:ind w:left="600" w:hanging="200"/>
    </w:pPr>
    <w:rPr>
      <w:sz w:val="20"/>
      <w:szCs w:val="20"/>
    </w:rPr>
  </w:style>
  <w:style w:type="paragraph" w:styleId="41">
    <w:name w:val="index 4"/>
    <w:basedOn w:val="a"/>
    <w:next w:val="a"/>
    <w:autoRedefine/>
    <w:uiPriority w:val="99"/>
    <w:semiHidden/>
    <w:rsid w:val="00501A1B"/>
    <w:pPr>
      <w:ind w:left="800" w:hanging="200"/>
    </w:pPr>
    <w:rPr>
      <w:sz w:val="20"/>
      <w:szCs w:val="20"/>
    </w:rPr>
  </w:style>
  <w:style w:type="paragraph" w:styleId="51">
    <w:name w:val="index 5"/>
    <w:basedOn w:val="a"/>
    <w:next w:val="a"/>
    <w:autoRedefine/>
    <w:uiPriority w:val="99"/>
    <w:semiHidden/>
    <w:rsid w:val="00501A1B"/>
    <w:pPr>
      <w:ind w:left="1000" w:hanging="200"/>
    </w:pPr>
    <w:rPr>
      <w:sz w:val="20"/>
      <w:szCs w:val="20"/>
    </w:rPr>
  </w:style>
  <w:style w:type="paragraph" w:styleId="61">
    <w:name w:val="index 6"/>
    <w:basedOn w:val="a"/>
    <w:next w:val="a"/>
    <w:autoRedefine/>
    <w:uiPriority w:val="99"/>
    <w:semiHidden/>
    <w:rsid w:val="00501A1B"/>
    <w:pPr>
      <w:ind w:left="1200" w:hanging="200"/>
    </w:pPr>
    <w:rPr>
      <w:sz w:val="20"/>
      <w:szCs w:val="20"/>
    </w:rPr>
  </w:style>
  <w:style w:type="paragraph" w:styleId="71">
    <w:name w:val="index 7"/>
    <w:basedOn w:val="a"/>
    <w:next w:val="a"/>
    <w:autoRedefine/>
    <w:uiPriority w:val="99"/>
    <w:semiHidden/>
    <w:rsid w:val="00501A1B"/>
    <w:pPr>
      <w:ind w:left="1400" w:hanging="200"/>
    </w:pPr>
    <w:rPr>
      <w:sz w:val="20"/>
      <w:szCs w:val="20"/>
    </w:rPr>
  </w:style>
  <w:style w:type="paragraph" w:styleId="81">
    <w:name w:val="index 8"/>
    <w:basedOn w:val="a"/>
    <w:next w:val="a"/>
    <w:autoRedefine/>
    <w:uiPriority w:val="99"/>
    <w:semiHidden/>
    <w:rsid w:val="00501A1B"/>
    <w:pPr>
      <w:ind w:left="1600" w:hanging="200"/>
    </w:pPr>
    <w:rPr>
      <w:sz w:val="20"/>
      <w:szCs w:val="20"/>
    </w:rPr>
  </w:style>
  <w:style w:type="paragraph" w:styleId="91">
    <w:name w:val="index 9"/>
    <w:basedOn w:val="a"/>
    <w:next w:val="a"/>
    <w:autoRedefine/>
    <w:uiPriority w:val="99"/>
    <w:semiHidden/>
    <w:rsid w:val="00501A1B"/>
    <w:pPr>
      <w:ind w:left="1800" w:hanging="200"/>
    </w:pPr>
    <w:rPr>
      <w:sz w:val="20"/>
      <w:szCs w:val="20"/>
    </w:rPr>
  </w:style>
  <w:style w:type="paragraph" w:styleId="af5">
    <w:name w:val="index heading"/>
    <w:basedOn w:val="a"/>
    <w:next w:val="13"/>
    <w:uiPriority w:val="99"/>
    <w:semiHidden/>
    <w:rsid w:val="00501A1B"/>
    <w:rPr>
      <w:sz w:val="20"/>
      <w:szCs w:val="20"/>
    </w:rPr>
  </w:style>
  <w:style w:type="paragraph" w:styleId="35">
    <w:name w:val="toc 3"/>
    <w:basedOn w:val="a"/>
    <w:next w:val="a"/>
    <w:autoRedefine/>
    <w:uiPriority w:val="99"/>
    <w:semiHidden/>
    <w:rsid w:val="00501A1B"/>
    <w:pPr>
      <w:ind w:left="400"/>
    </w:pPr>
    <w:rPr>
      <w:sz w:val="20"/>
      <w:szCs w:val="20"/>
    </w:rPr>
  </w:style>
  <w:style w:type="paragraph" w:styleId="42">
    <w:name w:val="toc 4"/>
    <w:basedOn w:val="a"/>
    <w:next w:val="a"/>
    <w:autoRedefine/>
    <w:uiPriority w:val="99"/>
    <w:semiHidden/>
    <w:rsid w:val="00501A1B"/>
    <w:pPr>
      <w:ind w:left="600"/>
    </w:pPr>
    <w:rPr>
      <w:sz w:val="20"/>
      <w:szCs w:val="20"/>
    </w:rPr>
  </w:style>
  <w:style w:type="paragraph" w:styleId="52">
    <w:name w:val="toc 5"/>
    <w:basedOn w:val="a"/>
    <w:next w:val="a"/>
    <w:autoRedefine/>
    <w:uiPriority w:val="99"/>
    <w:semiHidden/>
    <w:rsid w:val="00501A1B"/>
    <w:pPr>
      <w:ind w:left="800"/>
    </w:pPr>
    <w:rPr>
      <w:sz w:val="20"/>
      <w:szCs w:val="20"/>
    </w:rPr>
  </w:style>
  <w:style w:type="paragraph" w:styleId="62">
    <w:name w:val="toc 6"/>
    <w:basedOn w:val="a"/>
    <w:next w:val="a"/>
    <w:autoRedefine/>
    <w:uiPriority w:val="99"/>
    <w:semiHidden/>
    <w:rsid w:val="00501A1B"/>
    <w:pPr>
      <w:ind w:left="1000"/>
    </w:pPr>
    <w:rPr>
      <w:sz w:val="20"/>
      <w:szCs w:val="20"/>
    </w:rPr>
  </w:style>
  <w:style w:type="paragraph" w:styleId="72">
    <w:name w:val="toc 7"/>
    <w:basedOn w:val="a"/>
    <w:next w:val="a"/>
    <w:autoRedefine/>
    <w:uiPriority w:val="99"/>
    <w:semiHidden/>
    <w:rsid w:val="00501A1B"/>
    <w:pPr>
      <w:ind w:left="1200"/>
    </w:pPr>
    <w:rPr>
      <w:sz w:val="20"/>
      <w:szCs w:val="20"/>
    </w:rPr>
  </w:style>
  <w:style w:type="paragraph" w:styleId="82">
    <w:name w:val="toc 8"/>
    <w:basedOn w:val="a"/>
    <w:next w:val="a"/>
    <w:autoRedefine/>
    <w:uiPriority w:val="99"/>
    <w:semiHidden/>
    <w:rsid w:val="00501A1B"/>
    <w:pPr>
      <w:ind w:left="1400"/>
    </w:pPr>
    <w:rPr>
      <w:sz w:val="20"/>
      <w:szCs w:val="20"/>
    </w:rPr>
  </w:style>
  <w:style w:type="paragraph" w:styleId="92">
    <w:name w:val="toc 9"/>
    <w:basedOn w:val="a"/>
    <w:next w:val="a"/>
    <w:autoRedefine/>
    <w:uiPriority w:val="99"/>
    <w:semiHidden/>
    <w:rsid w:val="00501A1B"/>
    <w:pPr>
      <w:ind w:left="1600"/>
    </w:pPr>
    <w:rPr>
      <w:sz w:val="20"/>
      <w:szCs w:val="20"/>
    </w:rPr>
  </w:style>
  <w:style w:type="character" w:styleId="af6">
    <w:name w:val="page number"/>
    <w:basedOn w:val="a0"/>
    <w:uiPriority w:val="99"/>
    <w:rsid w:val="00501A1B"/>
  </w:style>
  <w:style w:type="paragraph" w:styleId="36">
    <w:name w:val="Body Text 3"/>
    <w:basedOn w:val="a"/>
    <w:link w:val="37"/>
    <w:uiPriority w:val="99"/>
    <w:rsid w:val="00501A1B"/>
    <w:pPr>
      <w:spacing w:after="120"/>
    </w:pPr>
    <w:rPr>
      <w:rFonts w:eastAsia="Times New Roman"/>
      <w:sz w:val="16"/>
      <w:szCs w:val="16"/>
    </w:rPr>
  </w:style>
  <w:style w:type="character" w:customStyle="1" w:styleId="BodyText3Char">
    <w:name w:val="Body Text 3 Char"/>
    <w:uiPriority w:val="99"/>
    <w:semiHidden/>
    <w:rsid w:val="00656FEA"/>
    <w:rPr>
      <w:rFonts w:ascii="Times New Roman" w:hAnsi="Times New Roman"/>
      <w:sz w:val="16"/>
      <w:szCs w:val="16"/>
    </w:rPr>
  </w:style>
  <w:style w:type="character" w:customStyle="1" w:styleId="37">
    <w:name w:val="Основной текст 3 Знак"/>
    <w:link w:val="36"/>
    <w:uiPriority w:val="99"/>
    <w:locked/>
    <w:rsid w:val="00501A1B"/>
    <w:rPr>
      <w:rFonts w:ascii="Times New Roman" w:eastAsia="Times New Roman" w:hAnsi="Times New Roman" w:cs="Times New Roman"/>
      <w:sz w:val="16"/>
      <w:szCs w:val="16"/>
      <w:lang w:eastAsia="ru-RU"/>
    </w:rPr>
  </w:style>
  <w:style w:type="paragraph" w:styleId="af7">
    <w:name w:val="Plain Text"/>
    <w:basedOn w:val="a"/>
    <w:link w:val="af8"/>
    <w:uiPriority w:val="99"/>
    <w:rsid w:val="00501A1B"/>
    <w:rPr>
      <w:rFonts w:ascii="Courier New" w:eastAsia="Times New Roman" w:hAnsi="Courier New"/>
      <w:sz w:val="20"/>
      <w:szCs w:val="20"/>
    </w:rPr>
  </w:style>
  <w:style w:type="character" w:customStyle="1" w:styleId="PlainTextChar">
    <w:name w:val="Plain Text Char"/>
    <w:uiPriority w:val="99"/>
    <w:semiHidden/>
    <w:rsid w:val="00656FEA"/>
    <w:rPr>
      <w:rFonts w:ascii="Courier New" w:hAnsi="Courier New" w:cs="Courier New"/>
      <w:sz w:val="20"/>
      <w:szCs w:val="20"/>
    </w:rPr>
  </w:style>
  <w:style w:type="character" w:customStyle="1" w:styleId="af8">
    <w:name w:val="Текст Знак"/>
    <w:link w:val="af7"/>
    <w:uiPriority w:val="99"/>
    <w:locked/>
    <w:rsid w:val="00501A1B"/>
    <w:rPr>
      <w:rFonts w:ascii="Courier New" w:eastAsia="Times New Roman" w:hAnsi="Courier New" w:cs="Courier New"/>
      <w:sz w:val="20"/>
      <w:szCs w:val="20"/>
      <w:lang w:eastAsia="ru-RU"/>
    </w:rPr>
  </w:style>
  <w:style w:type="character" w:styleId="af9">
    <w:name w:val="Hyperlink"/>
    <w:uiPriority w:val="99"/>
    <w:rsid w:val="00501A1B"/>
    <w:rPr>
      <w:color w:val="0000FF"/>
      <w:u w:val="single"/>
    </w:rPr>
  </w:style>
  <w:style w:type="paragraph" w:styleId="28">
    <w:name w:val="Body Text 2"/>
    <w:basedOn w:val="a"/>
    <w:link w:val="29"/>
    <w:uiPriority w:val="99"/>
    <w:rsid w:val="00501A1B"/>
    <w:pPr>
      <w:spacing w:after="120" w:line="480" w:lineRule="auto"/>
    </w:pPr>
    <w:rPr>
      <w:rFonts w:eastAsia="Times New Roman"/>
      <w:sz w:val="26"/>
      <w:szCs w:val="26"/>
    </w:rPr>
  </w:style>
  <w:style w:type="character" w:customStyle="1" w:styleId="BodyText2Char">
    <w:name w:val="Body Text 2 Char"/>
    <w:uiPriority w:val="99"/>
    <w:semiHidden/>
    <w:rsid w:val="00656FEA"/>
    <w:rPr>
      <w:rFonts w:ascii="Times New Roman" w:hAnsi="Times New Roman"/>
      <w:sz w:val="28"/>
      <w:szCs w:val="28"/>
    </w:rPr>
  </w:style>
  <w:style w:type="character" w:customStyle="1" w:styleId="29">
    <w:name w:val="Основной текст 2 Знак"/>
    <w:link w:val="28"/>
    <w:uiPriority w:val="99"/>
    <w:locked/>
    <w:rsid w:val="00501A1B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styleId="afa">
    <w:name w:val="caption"/>
    <w:basedOn w:val="a"/>
    <w:next w:val="a"/>
    <w:uiPriority w:val="99"/>
    <w:qFormat/>
    <w:rsid w:val="00501A1B"/>
    <w:pPr>
      <w:spacing w:line="360" w:lineRule="auto"/>
      <w:jc w:val="both"/>
    </w:pPr>
  </w:style>
  <w:style w:type="paragraph" w:styleId="afb">
    <w:name w:val="footnote text"/>
    <w:basedOn w:val="a"/>
    <w:link w:val="afc"/>
    <w:uiPriority w:val="99"/>
    <w:semiHidden/>
    <w:rsid w:val="00501A1B"/>
    <w:rPr>
      <w:rFonts w:eastAsia="Times New Roman"/>
      <w:sz w:val="20"/>
      <w:szCs w:val="20"/>
    </w:rPr>
  </w:style>
  <w:style w:type="character" w:customStyle="1" w:styleId="FootnoteTextChar">
    <w:name w:val="Footnote Text Char"/>
    <w:uiPriority w:val="99"/>
    <w:semiHidden/>
    <w:rsid w:val="00656FEA"/>
    <w:rPr>
      <w:rFonts w:ascii="Times New Roman" w:hAnsi="Times New Roman"/>
      <w:sz w:val="20"/>
      <w:szCs w:val="20"/>
    </w:rPr>
  </w:style>
  <w:style w:type="character" w:customStyle="1" w:styleId="afc">
    <w:name w:val="Текст сноски Знак"/>
    <w:link w:val="afb"/>
    <w:uiPriority w:val="99"/>
    <w:semiHidden/>
    <w:locked/>
    <w:rsid w:val="00501A1B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d">
    <w:name w:val="footnote reference"/>
    <w:uiPriority w:val="99"/>
    <w:semiHidden/>
    <w:rsid w:val="00501A1B"/>
    <w:rPr>
      <w:vertAlign w:val="superscript"/>
    </w:rPr>
  </w:style>
  <w:style w:type="paragraph" w:customStyle="1" w:styleId="xl125">
    <w:name w:val="xl125"/>
    <w:basedOn w:val="style0"/>
    <w:uiPriority w:val="99"/>
    <w:rsid w:val="00501A1B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  <w:rPr>
      <w:b/>
      <w:bCs/>
    </w:rPr>
  </w:style>
  <w:style w:type="paragraph" w:customStyle="1" w:styleId="style0">
    <w:name w:val="style0"/>
    <w:basedOn w:val="a"/>
    <w:uiPriority w:val="99"/>
    <w:rsid w:val="00501A1B"/>
    <w:pPr>
      <w:spacing w:before="100" w:beforeAutospacing="1" w:after="100" w:afterAutospacing="1"/>
    </w:pPr>
    <w:rPr>
      <w:sz w:val="24"/>
      <w:szCs w:val="24"/>
    </w:rPr>
  </w:style>
  <w:style w:type="paragraph" w:customStyle="1" w:styleId="xl194">
    <w:name w:val="xl194"/>
    <w:basedOn w:val="style0"/>
    <w:uiPriority w:val="99"/>
    <w:rsid w:val="00501A1B"/>
    <w:pPr>
      <w:pBdr>
        <w:top w:val="single" w:sz="4" w:space="0" w:color="auto"/>
        <w:right w:val="single" w:sz="4" w:space="0" w:color="auto"/>
      </w:pBdr>
      <w:textAlignment w:val="top"/>
    </w:pPr>
  </w:style>
  <w:style w:type="paragraph" w:customStyle="1" w:styleId="xl193">
    <w:name w:val="xl193"/>
    <w:basedOn w:val="style0"/>
    <w:uiPriority w:val="99"/>
    <w:rsid w:val="00501A1B"/>
    <w:pPr>
      <w:pBdr>
        <w:top w:val="single" w:sz="4" w:space="0" w:color="auto"/>
      </w:pBdr>
      <w:textAlignment w:val="top"/>
    </w:pPr>
  </w:style>
  <w:style w:type="paragraph" w:customStyle="1" w:styleId="xl192">
    <w:name w:val="xl192"/>
    <w:basedOn w:val="style0"/>
    <w:uiPriority w:val="99"/>
    <w:rsid w:val="00501A1B"/>
    <w:pPr>
      <w:pBdr>
        <w:top w:val="single" w:sz="4" w:space="0" w:color="auto"/>
        <w:left w:val="single" w:sz="4" w:space="0" w:color="auto"/>
      </w:pBdr>
      <w:textAlignment w:val="top"/>
    </w:pPr>
  </w:style>
  <w:style w:type="paragraph" w:customStyle="1" w:styleId="xl191">
    <w:name w:val="xl191"/>
    <w:basedOn w:val="style0"/>
    <w:uiPriority w:val="99"/>
    <w:rsid w:val="00501A1B"/>
    <w:pPr>
      <w:pBdr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190">
    <w:name w:val="xl190"/>
    <w:basedOn w:val="style0"/>
    <w:uiPriority w:val="99"/>
    <w:rsid w:val="00501A1B"/>
    <w:pPr>
      <w:pBdr>
        <w:bottom w:val="single" w:sz="8" w:space="0" w:color="auto"/>
      </w:pBdr>
      <w:jc w:val="center"/>
      <w:textAlignment w:val="center"/>
    </w:pPr>
  </w:style>
  <w:style w:type="paragraph" w:customStyle="1" w:styleId="xl189">
    <w:name w:val="xl189"/>
    <w:basedOn w:val="style0"/>
    <w:uiPriority w:val="99"/>
    <w:rsid w:val="00501A1B"/>
    <w:pPr>
      <w:pBdr>
        <w:left w:val="single" w:sz="4" w:space="0" w:color="auto"/>
        <w:bottom w:val="single" w:sz="8" w:space="0" w:color="auto"/>
      </w:pBdr>
      <w:jc w:val="center"/>
      <w:textAlignment w:val="center"/>
    </w:pPr>
    <w:rPr>
      <w:rFonts w:ascii="Arial CYR" w:hAnsi="Arial CYR" w:cs="Arial CYR"/>
      <w:b/>
      <w:bCs/>
    </w:rPr>
  </w:style>
  <w:style w:type="paragraph" w:customStyle="1" w:styleId="xl188">
    <w:name w:val="xl188"/>
    <w:basedOn w:val="style0"/>
    <w:uiPriority w:val="99"/>
    <w:rsid w:val="00501A1B"/>
    <w:pPr>
      <w:pBdr>
        <w:top w:val="single" w:sz="8" w:space="0" w:color="auto"/>
        <w:bottom w:val="single" w:sz="8" w:space="0" w:color="auto"/>
        <w:right w:val="single" w:sz="4" w:space="0" w:color="auto"/>
      </w:pBdr>
      <w:textAlignment w:val="top"/>
    </w:pPr>
  </w:style>
  <w:style w:type="paragraph" w:customStyle="1" w:styleId="xl187">
    <w:name w:val="xl187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8" w:space="0" w:color="auto"/>
      </w:pBdr>
      <w:textAlignment w:val="top"/>
    </w:pPr>
  </w:style>
  <w:style w:type="paragraph" w:customStyle="1" w:styleId="xl186">
    <w:name w:val="xl186"/>
    <w:basedOn w:val="style0"/>
    <w:uiPriority w:val="99"/>
    <w:rsid w:val="00501A1B"/>
    <w:pPr>
      <w:pBdr>
        <w:right w:val="single" w:sz="4" w:space="0" w:color="auto"/>
      </w:pBdr>
      <w:textAlignment w:val="top"/>
    </w:pPr>
  </w:style>
  <w:style w:type="paragraph" w:customStyle="1" w:styleId="xl185">
    <w:name w:val="xl185"/>
    <w:basedOn w:val="style0"/>
    <w:uiPriority w:val="99"/>
    <w:rsid w:val="00501A1B"/>
    <w:pPr>
      <w:pBdr>
        <w:left w:val="single" w:sz="4" w:space="0" w:color="auto"/>
      </w:pBdr>
      <w:textAlignment w:val="top"/>
    </w:pPr>
  </w:style>
  <w:style w:type="paragraph" w:customStyle="1" w:styleId="xl184">
    <w:name w:val="xl184"/>
    <w:basedOn w:val="style0"/>
    <w:uiPriority w:val="99"/>
    <w:rsid w:val="00501A1B"/>
    <w:pPr>
      <w:pBdr>
        <w:right w:val="single" w:sz="4" w:space="0" w:color="auto"/>
      </w:pBdr>
    </w:pPr>
  </w:style>
  <w:style w:type="paragraph" w:customStyle="1" w:styleId="xl183">
    <w:name w:val="xl183"/>
    <w:basedOn w:val="style0"/>
    <w:uiPriority w:val="99"/>
    <w:rsid w:val="00501A1B"/>
  </w:style>
  <w:style w:type="paragraph" w:customStyle="1" w:styleId="xl182">
    <w:name w:val="xl182"/>
    <w:basedOn w:val="style0"/>
    <w:uiPriority w:val="99"/>
    <w:rsid w:val="00501A1B"/>
    <w:pPr>
      <w:pBdr>
        <w:left w:val="single" w:sz="4" w:space="0" w:color="auto"/>
      </w:pBdr>
    </w:pPr>
  </w:style>
  <w:style w:type="paragraph" w:customStyle="1" w:styleId="xl181">
    <w:name w:val="xl181"/>
    <w:basedOn w:val="style0"/>
    <w:uiPriority w:val="99"/>
    <w:rsid w:val="00501A1B"/>
    <w:pPr>
      <w:pBdr>
        <w:top w:val="single" w:sz="4" w:space="0" w:color="auto"/>
        <w:right w:val="single" w:sz="4" w:space="0" w:color="auto"/>
      </w:pBdr>
    </w:pPr>
  </w:style>
  <w:style w:type="paragraph" w:customStyle="1" w:styleId="xl180">
    <w:name w:val="xl180"/>
    <w:basedOn w:val="style0"/>
    <w:uiPriority w:val="99"/>
    <w:rsid w:val="00501A1B"/>
    <w:pPr>
      <w:pBdr>
        <w:top w:val="single" w:sz="4" w:space="0" w:color="auto"/>
      </w:pBdr>
    </w:pPr>
  </w:style>
  <w:style w:type="paragraph" w:customStyle="1" w:styleId="xl179">
    <w:name w:val="xl179"/>
    <w:basedOn w:val="style0"/>
    <w:uiPriority w:val="99"/>
    <w:rsid w:val="00501A1B"/>
    <w:pPr>
      <w:pBdr>
        <w:top w:val="single" w:sz="4" w:space="0" w:color="auto"/>
        <w:left w:val="single" w:sz="4" w:space="0" w:color="auto"/>
      </w:pBdr>
    </w:pPr>
  </w:style>
  <w:style w:type="paragraph" w:customStyle="1" w:styleId="xl178">
    <w:name w:val="xl178"/>
    <w:basedOn w:val="style0"/>
    <w:uiPriority w:val="99"/>
    <w:rsid w:val="00501A1B"/>
    <w:pPr>
      <w:pBdr>
        <w:top w:val="single" w:sz="8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177">
    <w:name w:val="xl177"/>
    <w:basedOn w:val="style0"/>
    <w:uiPriority w:val="99"/>
    <w:rsid w:val="00501A1B"/>
    <w:pPr>
      <w:pBdr>
        <w:bottom w:val="single" w:sz="8" w:space="0" w:color="auto"/>
      </w:pBdr>
    </w:pPr>
  </w:style>
  <w:style w:type="paragraph" w:customStyle="1" w:styleId="xl176">
    <w:name w:val="xl176"/>
    <w:basedOn w:val="style0"/>
    <w:uiPriority w:val="99"/>
    <w:rsid w:val="00501A1B"/>
    <w:pPr>
      <w:pBdr>
        <w:top w:val="single" w:sz="8" w:space="0" w:color="auto"/>
      </w:pBdr>
      <w:jc w:val="center"/>
      <w:textAlignment w:val="center"/>
    </w:pPr>
  </w:style>
  <w:style w:type="paragraph" w:customStyle="1" w:styleId="xl175">
    <w:name w:val="xl175"/>
    <w:basedOn w:val="style0"/>
    <w:uiPriority w:val="99"/>
    <w:rsid w:val="00501A1B"/>
    <w:pPr>
      <w:pBdr>
        <w:top w:val="single" w:sz="8" w:space="0" w:color="auto"/>
        <w:bottom w:val="single" w:sz="8" w:space="0" w:color="auto"/>
        <w:right w:val="single" w:sz="4" w:space="0" w:color="auto"/>
      </w:pBdr>
      <w:jc w:val="center"/>
      <w:textAlignment w:val="top"/>
    </w:pPr>
  </w:style>
  <w:style w:type="paragraph" w:customStyle="1" w:styleId="xl174">
    <w:name w:val="xl174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8" w:space="0" w:color="auto"/>
      </w:pBdr>
      <w:jc w:val="center"/>
      <w:textAlignment w:val="top"/>
    </w:pPr>
  </w:style>
  <w:style w:type="paragraph" w:customStyle="1" w:styleId="xl173">
    <w:name w:val="xl173"/>
    <w:basedOn w:val="style0"/>
    <w:uiPriority w:val="99"/>
    <w:rsid w:val="00501A1B"/>
    <w:pPr>
      <w:pBdr>
        <w:top w:val="single" w:sz="8" w:space="0" w:color="auto"/>
        <w:bottom w:val="single" w:sz="8" w:space="0" w:color="auto"/>
        <w:right w:val="single" w:sz="4" w:space="0" w:color="auto"/>
      </w:pBdr>
      <w:jc w:val="center"/>
    </w:pPr>
    <w:rPr>
      <w:rFonts w:ascii="Arial CYR" w:hAnsi="Arial CYR" w:cs="Arial CYR"/>
      <w:b/>
      <w:bCs/>
    </w:rPr>
  </w:style>
  <w:style w:type="paragraph" w:customStyle="1" w:styleId="xl172">
    <w:name w:val="xl172"/>
    <w:basedOn w:val="style0"/>
    <w:uiPriority w:val="99"/>
    <w:rsid w:val="00501A1B"/>
    <w:pPr>
      <w:pBdr>
        <w:top w:val="single" w:sz="8" w:space="0" w:color="auto"/>
        <w:bottom w:val="single" w:sz="8" w:space="0" w:color="auto"/>
      </w:pBdr>
      <w:jc w:val="center"/>
    </w:pPr>
    <w:rPr>
      <w:rFonts w:ascii="Arial CYR" w:hAnsi="Arial CYR" w:cs="Arial CYR"/>
      <w:b/>
      <w:bCs/>
    </w:rPr>
  </w:style>
  <w:style w:type="paragraph" w:customStyle="1" w:styleId="xl171">
    <w:name w:val="xl171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8" w:space="0" w:color="auto"/>
      </w:pBdr>
      <w:jc w:val="center"/>
    </w:pPr>
    <w:rPr>
      <w:rFonts w:ascii="Arial CYR" w:hAnsi="Arial CYR" w:cs="Arial CYR"/>
      <w:b/>
      <w:bCs/>
    </w:rPr>
  </w:style>
  <w:style w:type="paragraph" w:customStyle="1" w:styleId="xl170">
    <w:name w:val="xl170"/>
    <w:basedOn w:val="style0"/>
    <w:uiPriority w:val="99"/>
    <w:rsid w:val="00501A1B"/>
    <w:pPr>
      <w:pBdr>
        <w:bottom w:val="single" w:sz="4" w:space="0" w:color="auto"/>
        <w:right w:val="single" w:sz="4" w:space="0" w:color="auto"/>
      </w:pBdr>
      <w:jc w:val="center"/>
    </w:pPr>
    <w:rPr>
      <w:rFonts w:ascii="Arial CYR" w:hAnsi="Arial CYR" w:cs="Arial CYR"/>
      <w:b/>
      <w:bCs/>
    </w:rPr>
  </w:style>
  <w:style w:type="paragraph" w:customStyle="1" w:styleId="xl169">
    <w:name w:val="xl169"/>
    <w:basedOn w:val="style0"/>
    <w:uiPriority w:val="99"/>
    <w:rsid w:val="00501A1B"/>
    <w:pPr>
      <w:pBdr>
        <w:left w:val="single" w:sz="4" w:space="0" w:color="auto"/>
        <w:bottom w:val="single" w:sz="4" w:space="0" w:color="auto"/>
      </w:pBdr>
      <w:jc w:val="center"/>
    </w:pPr>
    <w:rPr>
      <w:rFonts w:ascii="Arial CYR" w:hAnsi="Arial CYR" w:cs="Arial CYR"/>
      <w:b/>
      <w:bCs/>
    </w:rPr>
  </w:style>
  <w:style w:type="paragraph" w:customStyle="1" w:styleId="xl168">
    <w:name w:val="xl168"/>
    <w:basedOn w:val="style0"/>
    <w:uiPriority w:val="99"/>
    <w:rsid w:val="00501A1B"/>
    <w:pPr>
      <w:pBdr>
        <w:bottom w:val="single" w:sz="8" w:space="0" w:color="auto"/>
        <w:right w:val="single" w:sz="4" w:space="0" w:color="auto"/>
      </w:pBdr>
    </w:pPr>
  </w:style>
  <w:style w:type="paragraph" w:customStyle="1" w:styleId="xl167">
    <w:name w:val="xl167"/>
    <w:basedOn w:val="style0"/>
    <w:uiPriority w:val="99"/>
    <w:rsid w:val="00501A1B"/>
    <w:pPr>
      <w:pBdr>
        <w:left w:val="single" w:sz="4" w:space="0" w:color="auto"/>
        <w:bottom w:val="single" w:sz="8" w:space="0" w:color="auto"/>
      </w:pBdr>
    </w:pPr>
  </w:style>
  <w:style w:type="paragraph" w:customStyle="1" w:styleId="xl166">
    <w:name w:val="xl166"/>
    <w:basedOn w:val="style0"/>
    <w:uiPriority w:val="99"/>
    <w:rsid w:val="00501A1B"/>
    <w:pPr>
      <w:pBdr>
        <w:top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165">
    <w:name w:val="xl165"/>
    <w:basedOn w:val="style0"/>
    <w:uiPriority w:val="99"/>
    <w:rsid w:val="00501A1B"/>
    <w:pPr>
      <w:pBdr>
        <w:top w:val="single" w:sz="8" w:space="0" w:color="auto"/>
        <w:left w:val="single" w:sz="4" w:space="0" w:color="auto"/>
      </w:pBdr>
      <w:jc w:val="center"/>
      <w:textAlignment w:val="center"/>
    </w:pPr>
  </w:style>
  <w:style w:type="paragraph" w:customStyle="1" w:styleId="xl164">
    <w:name w:val="xl164"/>
    <w:basedOn w:val="style0"/>
    <w:uiPriority w:val="99"/>
    <w:rsid w:val="00501A1B"/>
    <w:pPr>
      <w:pBdr>
        <w:top w:val="single" w:sz="8" w:space="0" w:color="auto"/>
        <w:left w:val="single" w:sz="4" w:space="0" w:color="auto"/>
        <w:right w:val="single" w:sz="4" w:space="0" w:color="auto"/>
      </w:pBdr>
      <w:textAlignment w:val="center"/>
    </w:pPr>
  </w:style>
  <w:style w:type="paragraph" w:customStyle="1" w:styleId="xl163">
    <w:name w:val="xl163"/>
    <w:basedOn w:val="style0"/>
    <w:uiPriority w:val="99"/>
    <w:rsid w:val="00501A1B"/>
    <w:pPr>
      <w:pBdr>
        <w:bottom w:val="single" w:sz="8" w:space="0" w:color="auto"/>
        <w:right w:val="single" w:sz="4" w:space="0" w:color="auto"/>
      </w:pBdr>
      <w:jc w:val="center"/>
    </w:pPr>
  </w:style>
  <w:style w:type="paragraph" w:customStyle="1" w:styleId="xl162">
    <w:name w:val="xl162"/>
    <w:basedOn w:val="style0"/>
    <w:uiPriority w:val="99"/>
    <w:rsid w:val="00501A1B"/>
    <w:pPr>
      <w:pBdr>
        <w:left w:val="single" w:sz="4" w:space="0" w:color="auto"/>
        <w:bottom w:val="single" w:sz="8" w:space="0" w:color="auto"/>
      </w:pBdr>
      <w:jc w:val="center"/>
    </w:pPr>
  </w:style>
  <w:style w:type="paragraph" w:customStyle="1" w:styleId="xl161">
    <w:name w:val="xl161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160">
    <w:name w:val="xl160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</w:pPr>
  </w:style>
  <w:style w:type="paragraph" w:customStyle="1" w:styleId="xl159">
    <w:name w:val="xl159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158">
    <w:name w:val="xl158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157">
    <w:name w:val="xl157"/>
    <w:basedOn w:val="style0"/>
    <w:uiPriority w:val="99"/>
    <w:rsid w:val="00501A1B"/>
    <w:pPr>
      <w:pBdr>
        <w:bottom w:val="single" w:sz="8" w:space="0" w:color="auto"/>
      </w:pBdr>
      <w:jc w:val="center"/>
    </w:pPr>
  </w:style>
  <w:style w:type="paragraph" w:customStyle="1" w:styleId="xl156">
    <w:name w:val="xl156"/>
    <w:basedOn w:val="style0"/>
    <w:uiPriority w:val="99"/>
    <w:rsid w:val="00501A1B"/>
    <w:pPr>
      <w:jc w:val="center"/>
    </w:pPr>
    <w:rPr>
      <w:rFonts w:ascii="Arial CYR" w:hAnsi="Arial CYR" w:cs="Arial CYR"/>
      <w:b/>
      <w:bCs/>
    </w:rPr>
  </w:style>
  <w:style w:type="paragraph" w:customStyle="1" w:styleId="xl155">
    <w:name w:val="xl155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top"/>
    </w:pPr>
  </w:style>
  <w:style w:type="paragraph" w:customStyle="1" w:styleId="xl154">
    <w:name w:val="xl154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  <w:textAlignment w:val="top"/>
    </w:pPr>
  </w:style>
  <w:style w:type="paragraph" w:customStyle="1" w:styleId="xl153">
    <w:name w:val="xl153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top"/>
    </w:pPr>
  </w:style>
  <w:style w:type="paragraph" w:customStyle="1" w:styleId="xl152">
    <w:name w:val="xl152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top"/>
    </w:pPr>
  </w:style>
  <w:style w:type="paragraph" w:customStyle="1" w:styleId="xl151">
    <w:name w:val="xl151"/>
    <w:basedOn w:val="style0"/>
    <w:uiPriority w:val="99"/>
    <w:rsid w:val="00501A1B"/>
    <w:pPr>
      <w:pBdr>
        <w:top w:val="single" w:sz="8" w:space="0" w:color="auto"/>
        <w:bottom w:val="single" w:sz="4" w:space="0" w:color="auto"/>
        <w:right w:val="single" w:sz="4" w:space="0" w:color="auto"/>
      </w:pBdr>
      <w:jc w:val="center"/>
      <w:textAlignment w:val="top"/>
    </w:pPr>
  </w:style>
  <w:style w:type="paragraph" w:customStyle="1" w:styleId="xl150">
    <w:name w:val="xl150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textAlignment w:val="center"/>
    </w:pPr>
  </w:style>
  <w:style w:type="paragraph" w:customStyle="1" w:styleId="xl149">
    <w:name w:val="xl149"/>
    <w:basedOn w:val="style0"/>
    <w:uiPriority w:val="99"/>
    <w:rsid w:val="00501A1B"/>
    <w:pPr>
      <w:pBdr>
        <w:top w:val="single" w:sz="8" w:space="0" w:color="auto"/>
        <w:left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148">
    <w:name w:val="xl148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textAlignment w:val="top"/>
    </w:pPr>
  </w:style>
  <w:style w:type="paragraph" w:customStyle="1" w:styleId="xl147">
    <w:name w:val="xl147"/>
    <w:basedOn w:val="style0"/>
    <w:uiPriority w:val="99"/>
    <w:rsid w:val="00501A1B"/>
    <w:pPr>
      <w:pBdr>
        <w:top w:val="single" w:sz="8" w:space="0" w:color="auto"/>
        <w:left w:val="single" w:sz="4" w:space="0" w:color="auto"/>
        <w:right w:val="single" w:sz="4" w:space="0" w:color="auto"/>
      </w:pBdr>
      <w:textAlignment w:val="top"/>
    </w:pPr>
  </w:style>
  <w:style w:type="paragraph" w:customStyle="1" w:styleId="xl146">
    <w:name w:val="xl146"/>
    <w:basedOn w:val="style0"/>
    <w:uiPriority w:val="99"/>
    <w:rsid w:val="00501A1B"/>
    <w:pPr>
      <w:pBdr>
        <w:top w:val="single" w:sz="8" w:space="0" w:color="auto"/>
        <w:bottom w:val="single" w:sz="4" w:space="0" w:color="auto"/>
        <w:right w:val="single" w:sz="4" w:space="0" w:color="auto"/>
      </w:pBdr>
      <w:jc w:val="center"/>
      <w:textAlignment w:val="top"/>
    </w:pPr>
  </w:style>
  <w:style w:type="paragraph" w:customStyle="1" w:styleId="xl145">
    <w:name w:val="xl145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</w:pBdr>
      <w:jc w:val="center"/>
      <w:textAlignment w:val="top"/>
    </w:pPr>
  </w:style>
  <w:style w:type="paragraph" w:customStyle="1" w:styleId="xl144">
    <w:name w:val="xl144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top"/>
    </w:pPr>
  </w:style>
  <w:style w:type="paragraph" w:customStyle="1" w:styleId="xl143">
    <w:name w:val="xl143"/>
    <w:basedOn w:val="style0"/>
    <w:uiPriority w:val="99"/>
    <w:rsid w:val="00501A1B"/>
    <w:pPr>
      <w:pBdr>
        <w:bottom w:val="single" w:sz="4" w:space="0" w:color="auto"/>
        <w:right w:val="single" w:sz="4" w:space="0" w:color="auto"/>
      </w:pBdr>
      <w:jc w:val="center"/>
      <w:textAlignment w:val="top"/>
    </w:pPr>
  </w:style>
  <w:style w:type="paragraph" w:customStyle="1" w:styleId="xl142">
    <w:name w:val="xl142"/>
    <w:basedOn w:val="style0"/>
    <w:uiPriority w:val="99"/>
    <w:rsid w:val="00501A1B"/>
    <w:pPr>
      <w:pBdr>
        <w:bottom w:val="single" w:sz="4" w:space="0" w:color="auto"/>
      </w:pBdr>
      <w:jc w:val="center"/>
      <w:textAlignment w:val="top"/>
    </w:pPr>
  </w:style>
  <w:style w:type="paragraph" w:customStyle="1" w:styleId="xl141">
    <w:name w:val="xl141"/>
    <w:basedOn w:val="style0"/>
    <w:uiPriority w:val="99"/>
    <w:rsid w:val="00501A1B"/>
    <w:pPr>
      <w:pBdr>
        <w:left w:val="single" w:sz="4" w:space="0" w:color="auto"/>
        <w:bottom w:val="single" w:sz="4" w:space="0" w:color="auto"/>
      </w:pBdr>
      <w:jc w:val="center"/>
      <w:textAlignment w:val="top"/>
    </w:pPr>
  </w:style>
  <w:style w:type="paragraph" w:customStyle="1" w:styleId="xl140">
    <w:name w:val="xl140"/>
    <w:basedOn w:val="style0"/>
    <w:uiPriority w:val="99"/>
    <w:rsid w:val="00501A1B"/>
    <w:pPr>
      <w:pBdr>
        <w:bottom w:val="single" w:sz="8" w:space="0" w:color="auto"/>
      </w:pBdr>
      <w:jc w:val="center"/>
    </w:pPr>
    <w:rPr>
      <w:rFonts w:ascii="Arial CYR" w:hAnsi="Arial CYR" w:cs="Arial CYR"/>
      <w:b/>
      <w:bCs/>
    </w:rPr>
  </w:style>
  <w:style w:type="paragraph" w:customStyle="1" w:styleId="xl139">
    <w:name w:val="xl139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</w:pPr>
  </w:style>
  <w:style w:type="paragraph" w:customStyle="1" w:styleId="xl138">
    <w:name w:val="xl138"/>
    <w:basedOn w:val="style0"/>
    <w:uiPriority w:val="99"/>
    <w:rsid w:val="00501A1B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</w:pPr>
  </w:style>
  <w:style w:type="paragraph" w:customStyle="1" w:styleId="xl137">
    <w:name w:val="xl137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</w:pPr>
    <w:rPr>
      <w:rFonts w:ascii="Arial CYR" w:hAnsi="Arial CYR" w:cs="Arial CYR"/>
    </w:rPr>
  </w:style>
  <w:style w:type="paragraph" w:customStyle="1" w:styleId="xl136">
    <w:name w:val="xl136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  <w:rPr>
      <w:rFonts w:ascii="Arial CYR" w:hAnsi="Arial CYR" w:cs="Arial CYR"/>
    </w:rPr>
  </w:style>
  <w:style w:type="paragraph" w:customStyle="1" w:styleId="xl135">
    <w:name w:val="xl135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Arial CYR" w:hAnsi="Arial CYR" w:cs="Arial CYR"/>
    </w:rPr>
  </w:style>
  <w:style w:type="paragraph" w:customStyle="1" w:styleId="xl134">
    <w:name w:val="xl134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</w:pBdr>
      <w:textAlignment w:val="center"/>
    </w:pPr>
  </w:style>
  <w:style w:type="paragraph" w:customStyle="1" w:styleId="xl133">
    <w:name w:val="xl133"/>
    <w:basedOn w:val="style0"/>
    <w:uiPriority w:val="99"/>
    <w:rsid w:val="00501A1B"/>
    <w:pPr>
      <w:pBdr>
        <w:bottom w:val="single" w:sz="4" w:space="0" w:color="auto"/>
      </w:pBdr>
    </w:pPr>
    <w:rPr>
      <w:rFonts w:ascii="Arial CYR" w:hAnsi="Arial CYR" w:cs="Arial CYR"/>
      <w:b/>
      <w:bCs/>
    </w:rPr>
  </w:style>
  <w:style w:type="paragraph" w:customStyle="1" w:styleId="xl132">
    <w:name w:val="xl132"/>
    <w:basedOn w:val="style0"/>
    <w:uiPriority w:val="99"/>
    <w:rsid w:val="00501A1B"/>
    <w:pPr>
      <w:pBdr>
        <w:bottom w:val="single" w:sz="4" w:space="0" w:color="auto"/>
      </w:pBdr>
      <w:jc w:val="center"/>
    </w:pPr>
    <w:rPr>
      <w:rFonts w:ascii="Arial CYR" w:hAnsi="Arial CYR" w:cs="Arial CYR"/>
      <w:b/>
      <w:bCs/>
    </w:rPr>
  </w:style>
  <w:style w:type="paragraph" w:customStyle="1" w:styleId="xl131">
    <w:name w:val="xl131"/>
    <w:basedOn w:val="style0"/>
    <w:uiPriority w:val="99"/>
    <w:rsid w:val="00501A1B"/>
    <w:pPr>
      <w:pBdr>
        <w:left w:val="single" w:sz="4" w:space="0" w:color="auto"/>
        <w:bottom w:val="single" w:sz="4" w:space="0" w:color="auto"/>
      </w:pBdr>
      <w:textAlignment w:val="center"/>
    </w:pPr>
  </w:style>
  <w:style w:type="paragraph" w:customStyle="1" w:styleId="xl130">
    <w:name w:val="xl130"/>
    <w:basedOn w:val="style0"/>
    <w:uiPriority w:val="99"/>
    <w:rsid w:val="00501A1B"/>
    <w:pPr>
      <w:pBdr>
        <w:top w:val="single" w:sz="4" w:space="0" w:color="auto"/>
        <w:left w:val="single" w:sz="4" w:space="0" w:color="auto"/>
      </w:pBdr>
      <w:textAlignment w:val="center"/>
    </w:pPr>
  </w:style>
  <w:style w:type="paragraph" w:customStyle="1" w:styleId="xl129">
    <w:name w:val="xl129"/>
    <w:basedOn w:val="style0"/>
    <w:uiPriority w:val="99"/>
    <w:rsid w:val="00501A1B"/>
    <w:pPr>
      <w:pBdr>
        <w:top w:val="single" w:sz="4" w:space="0" w:color="auto"/>
        <w:bottom w:val="single" w:sz="4" w:space="0" w:color="auto"/>
      </w:pBdr>
      <w:textAlignment w:val="center"/>
    </w:pPr>
  </w:style>
  <w:style w:type="paragraph" w:customStyle="1" w:styleId="xl128">
    <w:name w:val="xl128"/>
    <w:basedOn w:val="style0"/>
    <w:uiPriority w:val="99"/>
    <w:rsid w:val="00501A1B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127">
    <w:name w:val="xl127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126">
    <w:name w:val="xl126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rFonts w:ascii="Arial CYR" w:hAnsi="Arial CYR" w:cs="Arial CYR"/>
    </w:rPr>
  </w:style>
  <w:style w:type="paragraph" w:customStyle="1" w:styleId="xl124">
    <w:name w:val="xl124"/>
    <w:basedOn w:val="style0"/>
    <w:uiPriority w:val="99"/>
    <w:rsid w:val="00501A1B"/>
    <w:pPr>
      <w:pBdr>
        <w:top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b/>
      <w:bCs/>
    </w:rPr>
  </w:style>
  <w:style w:type="paragraph" w:customStyle="1" w:styleId="xl123">
    <w:name w:val="xl123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122">
    <w:name w:val="xl122"/>
    <w:basedOn w:val="style0"/>
    <w:uiPriority w:val="99"/>
    <w:rsid w:val="00501A1B"/>
    <w:pPr>
      <w:pBdr>
        <w:top w:val="single" w:sz="4" w:space="0" w:color="auto"/>
        <w:left w:val="single" w:sz="8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121">
    <w:name w:val="xl121"/>
    <w:basedOn w:val="style0"/>
    <w:uiPriority w:val="99"/>
    <w:rsid w:val="00501A1B"/>
    <w:pPr>
      <w:pBdr>
        <w:top w:val="single" w:sz="4" w:space="0" w:color="auto"/>
        <w:left w:val="single" w:sz="8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120">
    <w:name w:val="xl120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119">
    <w:name w:val="xl119"/>
    <w:basedOn w:val="style0"/>
    <w:uiPriority w:val="99"/>
    <w:rsid w:val="00501A1B"/>
    <w:pPr>
      <w:pBdr>
        <w:top w:val="single" w:sz="8" w:space="0" w:color="auto"/>
        <w:left w:val="single" w:sz="8" w:space="0" w:color="auto"/>
        <w:bottom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118">
    <w:name w:val="xl118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</w:pBdr>
      <w:jc w:val="center"/>
      <w:textAlignment w:val="top"/>
    </w:pPr>
    <w:rPr>
      <w:rFonts w:ascii="Arial CYR" w:hAnsi="Arial CYR" w:cs="Arial CYR"/>
      <w:b/>
      <w:bCs/>
      <w:sz w:val="18"/>
      <w:szCs w:val="18"/>
    </w:rPr>
  </w:style>
  <w:style w:type="paragraph" w:customStyle="1" w:styleId="xl117">
    <w:name w:val="xl117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top"/>
    </w:pPr>
    <w:rPr>
      <w:rFonts w:ascii="Arial CYR" w:hAnsi="Arial CYR" w:cs="Arial CYR"/>
      <w:b/>
      <w:bCs/>
      <w:sz w:val="18"/>
      <w:szCs w:val="18"/>
    </w:rPr>
  </w:style>
  <w:style w:type="paragraph" w:customStyle="1" w:styleId="xl116">
    <w:name w:val="xl116"/>
    <w:basedOn w:val="style0"/>
    <w:uiPriority w:val="99"/>
    <w:rsid w:val="00501A1B"/>
    <w:pPr>
      <w:pBdr>
        <w:top w:val="single" w:sz="4" w:space="0" w:color="auto"/>
        <w:left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115">
    <w:name w:val="xl115"/>
    <w:basedOn w:val="style0"/>
    <w:uiPriority w:val="99"/>
    <w:rsid w:val="00501A1B"/>
    <w:pPr>
      <w:pBdr>
        <w:top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114">
    <w:name w:val="xl114"/>
    <w:basedOn w:val="style0"/>
    <w:uiPriority w:val="99"/>
    <w:rsid w:val="00501A1B"/>
    <w:pPr>
      <w:pBdr>
        <w:top w:val="single" w:sz="4" w:space="0" w:color="auto"/>
        <w:bottom w:val="single" w:sz="4" w:space="0" w:color="auto"/>
      </w:pBdr>
    </w:pPr>
  </w:style>
  <w:style w:type="paragraph" w:customStyle="1" w:styleId="xl113">
    <w:name w:val="xl113"/>
    <w:basedOn w:val="style0"/>
    <w:uiPriority w:val="99"/>
    <w:rsid w:val="00501A1B"/>
    <w:pPr>
      <w:pBdr>
        <w:top w:val="single" w:sz="4" w:space="0" w:color="auto"/>
        <w:bottom w:val="single" w:sz="4" w:space="0" w:color="auto"/>
      </w:pBdr>
      <w:textAlignment w:val="center"/>
    </w:pPr>
    <w:rPr>
      <w:rFonts w:ascii="Arial CYR" w:hAnsi="Arial CYR" w:cs="Arial CYR"/>
      <w:b/>
      <w:bCs/>
    </w:rPr>
  </w:style>
  <w:style w:type="paragraph" w:customStyle="1" w:styleId="xl112">
    <w:name w:val="xl112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</w:style>
  <w:style w:type="paragraph" w:customStyle="1" w:styleId="xl111">
    <w:name w:val="xl111"/>
    <w:basedOn w:val="style0"/>
    <w:uiPriority w:val="99"/>
    <w:rsid w:val="00501A1B"/>
    <w:pPr>
      <w:pBdr>
        <w:top w:val="single" w:sz="4" w:space="0" w:color="auto"/>
        <w:left w:val="single" w:sz="4" w:space="0" w:color="auto"/>
        <w:right w:val="single" w:sz="4" w:space="0" w:color="auto"/>
      </w:pBdr>
      <w:textAlignment w:val="center"/>
    </w:pPr>
  </w:style>
  <w:style w:type="paragraph" w:customStyle="1" w:styleId="xl110">
    <w:name w:val="xl110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  <w:rPr>
      <w:b/>
      <w:bCs/>
    </w:rPr>
  </w:style>
  <w:style w:type="paragraph" w:customStyle="1" w:styleId="xl109">
    <w:name w:val="xl109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Arial CYR" w:hAnsi="Arial CYR" w:cs="Arial CYR"/>
    </w:rPr>
  </w:style>
  <w:style w:type="paragraph" w:customStyle="1" w:styleId="xl108">
    <w:name w:val="xl108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107">
    <w:name w:val="xl107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106">
    <w:name w:val="xl106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textAlignment w:val="center"/>
    </w:pPr>
    <w:rPr>
      <w:rFonts w:ascii="Arial CYR" w:hAnsi="Arial CYR" w:cs="Arial CYR"/>
    </w:rPr>
  </w:style>
  <w:style w:type="paragraph" w:customStyle="1" w:styleId="xl105">
    <w:name w:val="xl105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  <w:rPr>
      <w:rFonts w:ascii="Arial CYR" w:hAnsi="Arial CYR" w:cs="Arial CYR"/>
    </w:rPr>
  </w:style>
  <w:style w:type="paragraph" w:customStyle="1" w:styleId="xl104">
    <w:name w:val="xl104"/>
    <w:basedOn w:val="style0"/>
    <w:uiPriority w:val="99"/>
    <w:rsid w:val="00501A1B"/>
    <w:rPr>
      <w:rFonts w:ascii="Arial CYR" w:hAnsi="Arial CYR" w:cs="Arial CYR"/>
      <w:b/>
      <w:bCs/>
      <w:u w:val="single"/>
    </w:rPr>
  </w:style>
  <w:style w:type="paragraph" w:customStyle="1" w:styleId="xl103">
    <w:name w:val="xl103"/>
    <w:basedOn w:val="style0"/>
    <w:uiPriority w:val="99"/>
    <w:rsid w:val="00501A1B"/>
    <w:pPr>
      <w:pBdr>
        <w:bottom w:val="single" w:sz="4" w:space="0" w:color="auto"/>
        <w:right w:val="single" w:sz="4" w:space="0" w:color="auto"/>
      </w:pBdr>
      <w:textAlignment w:val="top"/>
    </w:pPr>
  </w:style>
  <w:style w:type="paragraph" w:customStyle="1" w:styleId="xl102">
    <w:name w:val="xl102"/>
    <w:basedOn w:val="style0"/>
    <w:uiPriority w:val="99"/>
    <w:rsid w:val="00501A1B"/>
    <w:pPr>
      <w:pBdr>
        <w:bottom w:val="single" w:sz="4" w:space="0" w:color="auto"/>
      </w:pBdr>
      <w:textAlignment w:val="top"/>
    </w:pPr>
  </w:style>
  <w:style w:type="paragraph" w:customStyle="1" w:styleId="xl101">
    <w:name w:val="xl101"/>
    <w:basedOn w:val="style0"/>
    <w:uiPriority w:val="99"/>
    <w:rsid w:val="00501A1B"/>
    <w:pPr>
      <w:pBdr>
        <w:left w:val="single" w:sz="4" w:space="0" w:color="auto"/>
        <w:bottom w:val="single" w:sz="4" w:space="0" w:color="auto"/>
      </w:pBdr>
      <w:textAlignment w:val="top"/>
    </w:pPr>
  </w:style>
  <w:style w:type="paragraph" w:customStyle="1" w:styleId="xl100">
    <w:name w:val="xl100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top"/>
    </w:pPr>
  </w:style>
  <w:style w:type="paragraph" w:customStyle="1" w:styleId="xl99">
    <w:name w:val="xl99"/>
    <w:basedOn w:val="style0"/>
    <w:uiPriority w:val="99"/>
    <w:rsid w:val="00501A1B"/>
    <w:pPr>
      <w:textAlignment w:val="top"/>
    </w:pPr>
  </w:style>
  <w:style w:type="paragraph" w:customStyle="1" w:styleId="xl98">
    <w:name w:val="xl98"/>
    <w:basedOn w:val="style0"/>
    <w:uiPriority w:val="99"/>
    <w:rsid w:val="00501A1B"/>
    <w:pPr>
      <w:jc w:val="center"/>
      <w:textAlignment w:val="center"/>
    </w:pPr>
  </w:style>
  <w:style w:type="paragraph" w:customStyle="1" w:styleId="xl97">
    <w:name w:val="xl97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96">
    <w:name w:val="xl96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95">
    <w:name w:val="xl95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94">
    <w:name w:val="xl94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93">
    <w:name w:val="xl93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8" w:space="0" w:color="auto"/>
      </w:pBdr>
    </w:pPr>
  </w:style>
  <w:style w:type="paragraph" w:customStyle="1" w:styleId="xl92">
    <w:name w:val="xl92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8" w:space="0" w:color="auto"/>
      </w:pBdr>
    </w:pPr>
  </w:style>
  <w:style w:type="paragraph" w:customStyle="1" w:styleId="xl91">
    <w:name w:val="xl91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  <w:right w:val="single" w:sz="8" w:space="0" w:color="auto"/>
      </w:pBdr>
    </w:pPr>
  </w:style>
  <w:style w:type="paragraph" w:customStyle="1" w:styleId="xl90">
    <w:name w:val="xl90"/>
    <w:basedOn w:val="style0"/>
    <w:uiPriority w:val="99"/>
    <w:rsid w:val="00501A1B"/>
    <w:pPr>
      <w:pBdr>
        <w:top w:val="single" w:sz="4" w:space="0" w:color="auto"/>
        <w:bottom w:val="single" w:sz="4" w:space="0" w:color="auto"/>
        <w:right w:val="single" w:sz="4" w:space="0" w:color="auto"/>
      </w:pBdr>
      <w:textAlignment w:val="center"/>
    </w:pPr>
  </w:style>
  <w:style w:type="paragraph" w:customStyle="1" w:styleId="xl89">
    <w:name w:val="xl89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</w:style>
  <w:style w:type="paragraph" w:customStyle="1" w:styleId="xl88">
    <w:name w:val="xl88"/>
    <w:basedOn w:val="style0"/>
    <w:uiPriority w:val="99"/>
    <w:rsid w:val="00501A1B"/>
  </w:style>
  <w:style w:type="paragraph" w:customStyle="1" w:styleId="xl87">
    <w:name w:val="xl87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center"/>
    </w:pPr>
  </w:style>
  <w:style w:type="paragraph" w:customStyle="1" w:styleId="xl86">
    <w:name w:val="xl86"/>
    <w:basedOn w:val="style0"/>
    <w:uiPriority w:val="99"/>
    <w:rsid w:val="00501A1B"/>
    <w:pPr>
      <w:pBdr>
        <w:top w:val="single" w:sz="4" w:space="0" w:color="auto"/>
        <w:left w:val="single" w:sz="4" w:space="0" w:color="auto"/>
        <w:right w:val="single" w:sz="4" w:space="0" w:color="auto"/>
      </w:pBdr>
    </w:pPr>
  </w:style>
  <w:style w:type="paragraph" w:customStyle="1" w:styleId="xl85">
    <w:name w:val="xl85"/>
    <w:basedOn w:val="style0"/>
    <w:uiPriority w:val="99"/>
    <w:rsid w:val="00501A1B"/>
    <w:pPr>
      <w:pBdr>
        <w:top w:val="single" w:sz="8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84">
    <w:name w:val="xl84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83">
    <w:name w:val="xl83"/>
    <w:basedOn w:val="style0"/>
    <w:uiPriority w:val="99"/>
    <w:rsid w:val="00501A1B"/>
    <w:pPr>
      <w:pBdr>
        <w:top w:val="single" w:sz="8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82">
    <w:name w:val="xl82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8" w:space="0" w:color="auto"/>
      </w:pBdr>
      <w:jc w:val="center"/>
      <w:textAlignment w:val="center"/>
    </w:pPr>
  </w:style>
  <w:style w:type="paragraph" w:customStyle="1" w:styleId="xl81">
    <w:name w:val="xl81"/>
    <w:basedOn w:val="style0"/>
    <w:uiPriority w:val="99"/>
    <w:rsid w:val="00501A1B"/>
    <w:pPr>
      <w:pBdr>
        <w:right w:val="single" w:sz="4" w:space="0" w:color="auto"/>
      </w:pBdr>
      <w:jc w:val="center"/>
      <w:textAlignment w:val="center"/>
    </w:pPr>
  </w:style>
  <w:style w:type="paragraph" w:customStyle="1" w:styleId="xl80">
    <w:name w:val="xl80"/>
    <w:basedOn w:val="style0"/>
    <w:uiPriority w:val="99"/>
    <w:rsid w:val="00501A1B"/>
    <w:pPr>
      <w:pBdr>
        <w:left w:val="single" w:sz="4" w:space="0" w:color="auto"/>
      </w:pBdr>
      <w:jc w:val="center"/>
      <w:textAlignment w:val="center"/>
    </w:pPr>
  </w:style>
  <w:style w:type="paragraph" w:customStyle="1" w:styleId="xl79">
    <w:name w:val="xl79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78">
    <w:name w:val="xl78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77">
    <w:name w:val="xl77"/>
    <w:basedOn w:val="style0"/>
    <w:uiPriority w:val="99"/>
    <w:rsid w:val="00501A1B"/>
    <w:pPr>
      <w:pBdr>
        <w:top w:val="single" w:sz="4" w:space="0" w:color="auto"/>
        <w:bottom w:val="single" w:sz="4" w:space="0" w:color="auto"/>
      </w:pBdr>
      <w:textAlignment w:val="top"/>
    </w:pPr>
    <w:rPr>
      <w:b/>
      <w:bCs/>
    </w:rPr>
  </w:style>
  <w:style w:type="paragraph" w:customStyle="1" w:styleId="xl76">
    <w:name w:val="xl76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</w:pBdr>
      <w:textAlignment w:val="top"/>
    </w:pPr>
    <w:rPr>
      <w:b/>
      <w:bCs/>
    </w:rPr>
  </w:style>
  <w:style w:type="paragraph" w:customStyle="1" w:styleId="xl75">
    <w:name w:val="xl75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74">
    <w:name w:val="xl74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73">
    <w:name w:val="xl73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72">
    <w:name w:val="xl72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71">
    <w:name w:val="xl71"/>
    <w:basedOn w:val="style0"/>
    <w:uiPriority w:val="99"/>
    <w:rsid w:val="00501A1B"/>
    <w:pPr>
      <w:pBdr>
        <w:top w:val="single" w:sz="4" w:space="0" w:color="auto"/>
        <w:bottom w:val="single" w:sz="4" w:space="0" w:color="auto"/>
        <w:right w:val="single" w:sz="4" w:space="0" w:color="auto"/>
      </w:pBdr>
      <w:jc w:val="center"/>
      <w:textAlignment w:val="center"/>
    </w:pPr>
  </w:style>
  <w:style w:type="paragraph" w:customStyle="1" w:styleId="xl70">
    <w:name w:val="xl70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</w:pBdr>
      <w:jc w:val="center"/>
      <w:textAlignment w:val="center"/>
    </w:pPr>
  </w:style>
  <w:style w:type="paragraph" w:customStyle="1" w:styleId="xl69">
    <w:name w:val="xl69"/>
    <w:basedOn w:val="style0"/>
    <w:uiPriority w:val="99"/>
    <w:rsid w:val="00501A1B"/>
    <w:pPr>
      <w:pBdr>
        <w:top w:val="single" w:sz="4" w:space="0" w:color="auto"/>
        <w:right w:val="single" w:sz="4" w:space="0" w:color="auto"/>
      </w:pBdr>
    </w:pPr>
  </w:style>
  <w:style w:type="paragraph" w:customStyle="1" w:styleId="xl68">
    <w:name w:val="xl68"/>
    <w:basedOn w:val="style0"/>
    <w:uiPriority w:val="99"/>
    <w:rsid w:val="00501A1B"/>
    <w:pPr>
      <w:pBdr>
        <w:top w:val="single" w:sz="4" w:space="0" w:color="auto"/>
        <w:left w:val="single" w:sz="4" w:space="0" w:color="auto"/>
      </w:pBdr>
    </w:pPr>
  </w:style>
  <w:style w:type="paragraph" w:customStyle="1" w:styleId="xl67">
    <w:name w:val="xl67"/>
    <w:basedOn w:val="style0"/>
    <w:uiPriority w:val="99"/>
    <w:rsid w:val="00501A1B"/>
    <w:pPr>
      <w:pBdr>
        <w:top w:val="single" w:sz="4" w:space="0" w:color="auto"/>
      </w:pBdr>
    </w:pPr>
  </w:style>
  <w:style w:type="paragraph" w:customStyle="1" w:styleId="xl66">
    <w:name w:val="xl66"/>
    <w:basedOn w:val="style0"/>
    <w:uiPriority w:val="99"/>
    <w:rsid w:val="00501A1B"/>
    <w:pPr>
      <w:pBdr>
        <w:top w:val="single" w:sz="4" w:space="0" w:color="auto"/>
        <w:bottom w:val="single" w:sz="8" w:space="0" w:color="auto"/>
      </w:pBdr>
    </w:pPr>
  </w:style>
  <w:style w:type="paragraph" w:customStyle="1" w:styleId="xl65">
    <w:name w:val="xl65"/>
    <w:basedOn w:val="style0"/>
    <w:uiPriority w:val="99"/>
    <w:rsid w:val="00501A1B"/>
    <w:pPr>
      <w:pBdr>
        <w:bottom w:val="single" w:sz="4" w:space="0" w:color="auto"/>
        <w:right w:val="single" w:sz="4" w:space="0" w:color="auto"/>
      </w:pBdr>
    </w:pPr>
  </w:style>
  <w:style w:type="paragraph" w:customStyle="1" w:styleId="xl64">
    <w:name w:val="xl64"/>
    <w:basedOn w:val="style0"/>
    <w:uiPriority w:val="99"/>
    <w:rsid w:val="00501A1B"/>
    <w:pPr>
      <w:pBdr>
        <w:bottom w:val="single" w:sz="4" w:space="0" w:color="auto"/>
      </w:pBdr>
    </w:pPr>
  </w:style>
  <w:style w:type="paragraph" w:customStyle="1" w:styleId="xl63">
    <w:name w:val="xl63"/>
    <w:basedOn w:val="style0"/>
    <w:uiPriority w:val="99"/>
    <w:rsid w:val="00501A1B"/>
    <w:pPr>
      <w:pBdr>
        <w:left w:val="single" w:sz="4" w:space="0" w:color="auto"/>
        <w:bottom w:val="single" w:sz="4" w:space="0" w:color="auto"/>
      </w:pBdr>
    </w:pPr>
  </w:style>
  <w:style w:type="paragraph" w:customStyle="1" w:styleId="xl62">
    <w:name w:val="xl62"/>
    <w:basedOn w:val="style0"/>
    <w:uiPriority w:val="99"/>
    <w:rsid w:val="00501A1B"/>
    <w:pPr>
      <w:pBdr>
        <w:top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61">
    <w:name w:val="xl61"/>
    <w:basedOn w:val="style0"/>
    <w:uiPriority w:val="99"/>
    <w:rsid w:val="00501A1B"/>
    <w:pPr>
      <w:pBdr>
        <w:top w:val="single" w:sz="4" w:space="0" w:color="auto"/>
        <w:bottom w:val="single" w:sz="4" w:space="0" w:color="auto"/>
      </w:pBdr>
    </w:pPr>
  </w:style>
  <w:style w:type="paragraph" w:customStyle="1" w:styleId="xl60">
    <w:name w:val="xl60"/>
    <w:basedOn w:val="style0"/>
    <w:uiPriority w:val="99"/>
    <w:rsid w:val="00501A1B"/>
    <w:pPr>
      <w:pBdr>
        <w:top w:val="single" w:sz="4" w:space="0" w:color="auto"/>
        <w:bottom w:val="single" w:sz="8" w:space="0" w:color="auto"/>
        <w:right w:val="single" w:sz="4" w:space="0" w:color="auto"/>
      </w:pBdr>
    </w:pPr>
  </w:style>
  <w:style w:type="paragraph" w:customStyle="1" w:styleId="xl59">
    <w:name w:val="xl59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</w:pBdr>
    </w:pPr>
  </w:style>
  <w:style w:type="paragraph" w:customStyle="1" w:styleId="xl58">
    <w:name w:val="xl58"/>
    <w:basedOn w:val="style0"/>
    <w:uiPriority w:val="99"/>
    <w:rsid w:val="00501A1B"/>
    <w:pPr>
      <w:pBdr>
        <w:top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57">
    <w:name w:val="xl57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</w:pBdr>
    </w:pPr>
  </w:style>
  <w:style w:type="paragraph" w:customStyle="1" w:styleId="xl56">
    <w:name w:val="xl56"/>
    <w:basedOn w:val="style0"/>
    <w:uiPriority w:val="99"/>
    <w:rsid w:val="00501A1B"/>
    <w:pPr>
      <w:pBdr>
        <w:right w:val="single" w:sz="4" w:space="0" w:color="auto"/>
      </w:pBdr>
    </w:pPr>
  </w:style>
  <w:style w:type="paragraph" w:customStyle="1" w:styleId="xl55">
    <w:name w:val="xl55"/>
    <w:basedOn w:val="style0"/>
    <w:uiPriority w:val="99"/>
    <w:rsid w:val="00501A1B"/>
    <w:pPr>
      <w:pBdr>
        <w:left w:val="single" w:sz="4" w:space="0" w:color="auto"/>
      </w:pBdr>
    </w:pPr>
  </w:style>
  <w:style w:type="paragraph" w:customStyle="1" w:styleId="xl54">
    <w:name w:val="xl54"/>
    <w:basedOn w:val="style0"/>
    <w:uiPriority w:val="99"/>
    <w:rsid w:val="00501A1B"/>
    <w:pPr>
      <w:pBdr>
        <w:top w:val="single" w:sz="4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53">
    <w:name w:val="xl53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  <w:textAlignment w:val="center"/>
    </w:pPr>
  </w:style>
  <w:style w:type="paragraph" w:customStyle="1" w:styleId="xl52">
    <w:name w:val="xl52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</w:pPr>
  </w:style>
  <w:style w:type="paragraph" w:customStyle="1" w:styleId="xl51">
    <w:name w:val="xl51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50">
    <w:name w:val="xl50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49">
    <w:name w:val="xl49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</w:pPr>
  </w:style>
  <w:style w:type="paragraph" w:customStyle="1" w:styleId="xl48">
    <w:name w:val="xl48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47">
    <w:name w:val="xl47"/>
    <w:basedOn w:val="style0"/>
    <w:uiPriority w:val="99"/>
    <w:rsid w:val="00501A1B"/>
    <w:pPr>
      <w:jc w:val="center"/>
      <w:textAlignment w:val="top"/>
    </w:pPr>
  </w:style>
  <w:style w:type="paragraph" w:customStyle="1" w:styleId="xl46">
    <w:name w:val="xl46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45">
    <w:name w:val="xl45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44">
    <w:name w:val="xl44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43">
    <w:name w:val="xl43"/>
    <w:basedOn w:val="style0"/>
    <w:uiPriority w:val="99"/>
    <w:rsid w:val="00501A1B"/>
    <w:pPr>
      <w:pBdr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42">
    <w:name w:val="xl42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41">
    <w:name w:val="xl41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  <w:jc w:val="center"/>
    </w:pPr>
  </w:style>
  <w:style w:type="paragraph" w:customStyle="1" w:styleId="xl40">
    <w:name w:val="xl40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39">
    <w:name w:val="xl39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38">
    <w:name w:val="xl38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37">
    <w:name w:val="xl37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36">
    <w:name w:val="xl36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  <w:textAlignment w:val="top"/>
    </w:pPr>
  </w:style>
  <w:style w:type="paragraph" w:customStyle="1" w:styleId="xl35">
    <w:name w:val="xl35"/>
    <w:basedOn w:val="style0"/>
    <w:uiPriority w:val="99"/>
    <w:rsid w:val="00501A1B"/>
    <w:pPr>
      <w:pBdr>
        <w:top w:val="single" w:sz="8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34">
    <w:name w:val="xl34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8" w:space="0" w:color="auto"/>
        <w:right w:val="single" w:sz="4" w:space="0" w:color="auto"/>
      </w:pBdr>
    </w:pPr>
  </w:style>
  <w:style w:type="paragraph" w:customStyle="1" w:styleId="xl33">
    <w:name w:val="xl33"/>
    <w:basedOn w:val="style0"/>
    <w:uiPriority w:val="99"/>
    <w:rsid w:val="00501A1B"/>
    <w:pPr>
      <w:pBdr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32">
    <w:name w:val="xl32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jc w:val="center"/>
    </w:pPr>
  </w:style>
  <w:style w:type="paragraph" w:customStyle="1" w:styleId="xl31">
    <w:name w:val="xl31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30">
    <w:name w:val="xl30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textAlignment w:val="top"/>
    </w:pPr>
  </w:style>
  <w:style w:type="paragraph" w:customStyle="1" w:styleId="xl29">
    <w:name w:val="xl29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28">
    <w:name w:val="xl28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27">
    <w:name w:val="xl27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26">
    <w:name w:val="xl26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25">
    <w:name w:val="xl25"/>
    <w:basedOn w:val="style0"/>
    <w:uiPriority w:val="99"/>
    <w:rsid w:val="00501A1B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</w:pPr>
  </w:style>
  <w:style w:type="paragraph" w:customStyle="1" w:styleId="xl24">
    <w:name w:val="xl24"/>
    <w:basedOn w:val="style0"/>
    <w:uiPriority w:val="99"/>
    <w:rsid w:val="00501A1B"/>
    <w:pPr>
      <w:jc w:val="center"/>
    </w:pPr>
  </w:style>
  <w:style w:type="paragraph" w:styleId="afe">
    <w:name w:val="Block Text"/>
    <w:basedOn w:val="a"/>
    <w:uiPriority w:val="99"/>
    <w:rsid w:val="00501A1B"/>
    <w:pPr>
      <w:ind w:left="-57" w:right="-57" w:firstLine="777"/>
      <w:jc w:val="both"/>
    </w:pPr>
  </w:style>
  <w:style w:type="paragraph" w:customStyle="1" w:styleId="38">
    <w:name w:val="çàãîëîâîê 3"/>
    <w:basedOn w:val="a"/>
    <w:next w:val="a"/>
    <w:uiPriority w:val="99"/>
    <w:rsid w:val="00501A1B"/>
    <w:pPr>
      <w:keepNext/>
      <w:autoSpaceDE w:val="0"/>
      <w:autoSpaceDN w:val="0"/>
      <w:adjustRightInd w:val="0"/>
      <w:jc w:val="center"/>
    </w:pPr>
    <w:rPr>
      <w:sz w:val="24"/>
      <w:szCs w:val="24"/>
    </w:rPr>
  </w:style>
  <w:style w:type="paragraph" w:styleId="aff">
    <w:name w:val="Subtitle"/>
    <w:basedOn w:val="a"/>
    <w:link w:val="aff0"/>
    <w:uiPriority w:val="99"/>
    <w:qFormat/>
    <w:rsid w:val="00501A1B"/>
    <w:pPr>
      <w:ind w:firstLine="900"/>
      <w:jc w:val="both"/>
    </w:pPr>
    <w:rPr>
      <w:rFonts w:eastAsia="Times New Roman"/>
      <w:b/>
      <w:bCs/>
      <w:i/>
      <w:iCs/>
      <w:sz w:val="24"/>
      <w:szCs w:val="24"/>
    </w:rPr>
  </w:style>
  <w:style w:type="character" w:customStyle="1" w:styleId="SubtitleChar">
    <w:name w:val="Subtitle Char"/>
    <w:uiPriority w:val="11"/>
    <w:rsid w:val="00656FEA"/>
    <w:rPr>
      <w:rFonts w:ascii="Cambria" w:eastAsia="Times New Roman" w:hAnsi="Cambria" w:cs="Times New Roman"/>
      <w:sz w:val="24"/>
      <w:szCs w:val="24"/>
    </w:rPr>
  </w:style>
  <w:style w:type="character" w:customStyle="1" w:styleId="aff0">
    <w:name w:val="Подзаголовок Знак"/>
    <w:link w:val="aff"/>
    <w:uiPriority w:val="99"/>
    <w:locked/>
    <w:rsid w:val="00501A1B"/>
    <w:rPr>
      <w:rFonts w:ascii="Times New Roman" w:eastAsia="Times New Roman" w:hAnsi="Times New Roman" w:cs="Times New Roman"/>
      <w:b/>
      <w:bCs/>
      <w:i/>
      <w:iCs/>
      <w:sz w:val="24"/>
      <w:szCs w:val="24"/>
      <w:lang w:eastAsia="ru-RU"/>
    </w:rPr>
  </w:style>
  <w:style w:type="paragraph" w:customStyle="1" w:styleId="310">
    <w:name w:val="Заголовок 31"/>
    <w:basedOn w:val="a"/>
    <w:next w:val="a"/>
    <w:uiPriority w:val="99"/>
    <w:rsid w:val="00501A1B"/>
    <w:pPr>
      <w:autoSpaceDE w:val="0"/>
      <w:autoSpaceDN w:val="0"/>
      <w:adjustRightInd w:val="0"/>
      <w:spacing w:before="90" w:after="15"/>
    </w:pPr>
    <w:rPr>
      <w:sz w:val="24"/>
      <w:szCs w:val="24"/>
    </w:rPr>
  </w:style>
  <w:style w:type="paragraph" w:styleId="53">
    <w:name w:val="List Bullet 5"/>
    <w:basedOn w:val="a"/>
    <w:autoRedefine/>
    <w:uiPriority w:val="99"/>
    <w:rsid w:val="00501A1B"/>
    <w:pPr>
      <w:ind w:firstLine="709"/>
      <w:jc w:val="both"/>
    </w:pPr>
  </w:style>
  <w:style w:type="paragraph" w:customStyle="1" w:styleId="2a">
    <w:name w:val="ШАПКА 2"/>
    <w:basedOn w:val="a"/>
    <w:uiPriority w:val="99"/>
    <w:rsid w:val="00501A1B"/>
    <w:pPr>
      <w:tabs>
        <w:tab w:val="left" w:pos="567"/>
        <w:tab w:val="center" w:pos="2410"/>
        <w:tab w:val="right" w:pos="4253"/>
        <w:tab w:val="left" w:pos="6237"/>
        <w:tab w:val="center" w:pos="8222"/>
        <w:tab w:val="right" w:pos="10206"/>
      </w:tabs>
    </w:pPr>
    <w:rPr>
      <w:u w:val="single"/>
      <w:lang w:val="en-US"/>
    </w:rPr>
  </w:style>
  <w:style w:type="character" w:customStyle="1" w:styleId="af4">
    <w:name w:val="Обычный (веб) Знак"/>
    <w:link w:val="af3"/>
    <w:uiPriority w:val="99"/>
    <w:locked/>
    <w:rsid w:val="00501A1B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aff1">
    <w:name w:val="СтильЗаг"/>
    <w:basedOn w:val="ad"/>
    <w:uiPriority w:val="99"/>
    <w:rsid w:val="00501A1B"/>
    <w:pPr>
      <w:overflowPunct/>
      <w:autoSpaceDE/>
      <w:autoSpaceDN/>
      <w:adjustRightInd/>
      <w:spacing w:after="0" w:line="240" w:lineRule="auto"/>
      <w:ind w:firstLine="0"/>
      <w:jc w:val="left"/>
      <w:textAlignment w:val="auto"/>
    </w:pPr>
    <w:rPr>
      <w:rFonts w:ascii="Arial" w:hAnsi="Arial" w:cs="Arial"/>
      <w:b/>
      <w:bCs/>
      <w:i/>
      <w:iCs/>
      <w:sz w:val="20"/>
      <w:szCs w:val="20"/>
    </w:rPr>
  </w:style>
  <w:style w:type="paragraph" w:customStyle="1" w:styleId="-12">
    <w:name w:val="Обычный-12"/>
    <w:basedOn w:val="a"/>
    <w:autoRedefine/>
    <w:uiPriority w:val="99"/>
    <w:rsid w:val="00501A1B"/>
    <w:pPr>
      <w:widowControl w:val="0"/>
      <w:ind w:firstLine="709"/>
      <w:jc w:val="both"/>
    </w:pPr>
  </w:style>
  <w:style w:type="paragraph" w:customStyle="1" w:styleId="12-1">
    <w:name w:val="Обычный 12-1"/>
    <w:basedOn w:val="a"/>
    <w:uiPriority w:val="99"/>
    <w:rsid w:val="00501A1B"/>
    <w:pPr>
      <w:widowControl w:val="0"/>
      <w:ind w:firstLine="567"/>
      <w:jc w:val="both"/>
    </w:pPr>
    <w:rPr>
      <w:sz w:val="24"/>
      <w:szCs w:val="24"/>
    </w:rPr>
  </w:style>
  <w:style w:type="paragraph" w:customStyle="1" w:styleId="14">
    <w:name w:val="Знак1"/>
    <w:basedOn w:val="a"/>
    <w:uiPriority w:val="99"/>
    <w:rsid w:val="00501A1B"/>
    <w:pPr>
      <w:spacing w:after="160" w:line="240" w:lineRule="exact"/>
    </w:pPr>
    <w:rPr>
      <w:rFonts w:ascii="Verdana" w:hAnsi="Verdana" w:cs="Verdana"/>
      <w:sz w:val="20"/>
      <w:szCs w:val="20"/>
      <w:lang w:val="en-US" w:eastAsia="en-US"/>
    </w:rPr>
  </w:style>
  <w:style w:type="paragraph" w:customStyle="1" w:styleId="15">
    <w:name w:val="Обычный1"/>
    <w:uiPriority w:val="99"/>
    <w:rsid w:val="00501A1B"/>
    <w:pPr>
      <w:widowControl w:val="0"/>
      <w:spacing w:line="260" w:lineRule="auto"/>
      <w:ind w:firstLine="340"/>
      <w:jc w:val="both"/>
    </w:pPr>
    <w:rPr>
      <w:rFonts w:ascii="Times New Roman" w:hAnsi="Times New Roman"/>
      <w:sz w:val="18"/>
      <w:szCs w:val="18"/>
    </w:rPr>
  </w:style>
  <w:style w:type="paragraph" w:styleId="aff2">
    <w:name w:val="List Paragraph"/>
    <w:basedOn w:val="a"/>
    <w:uiPriority w:val="34"/>
    <w:qFormat/>
    <w:rsid w:val="00501A1B"/>
    <w:pPr>
      <w:spacing w:after="200" w:line="276" w:lineRule="auto"/>
      <w:ind w:left="720"/>
    </w:pPr>
    <w:rPr>
      <w:rFonts w:ascii="Calibri" w:eastAsia="Times New Roman" w:hAnsi="Calibri" w:cs="Calibri"/>
      <w:sz w:val="22"/>
      <w:szCs w:val="22"/>
      <w:lang w:eastAsia="en-US"/>
    </w:rPr>
  </w:style>
  <w:style w:type="paragraph" w:customStyle="1" w:styleId="16">
    <w:name w:val="Абзац списка1"/>
    <w:basedOn w:val="a"/>
    <w:uiPriority w:val="99"/>
    <w:rsid w:val="00501A1B"/>
    <w:pPr>
      <w:spacing w:after="200" w:line="276" w:lineRule="auto"/>
      <w:ind w:left="720"/>
    </w:pPr>
    <w:rPr>
      <w:rFonts w:eastAsia="Times New Roman"/>
      <w:sz w:val="24"/>
      <w:szCs w:val="24"/>
      <w:lang w:eastAsia="en-US"/>
    </w:rPr>
  </w:style>
  <w:style w:type="paragraph" w:styleId="aff3">
    <w:name w:val="Body Text First Indent"/>
    <w:basedOn w:val="ad"/>
    <w:link w:val="aff4"/>
    <w:uiPriority w:val="99"/>
    <w:semiHidden/>
    <w:rsid w:val="00501A1B"/>
    <w:pPr>
      <w:overflowPunct/>
      <w:autoSpaceDE/>
      <w:autoSpaceDN/>
      <w:adjustRightInd/>
      <w:spacing w:line="240" w:lineRule="auto"/>
      <w:ind w:firstLine="210"/>
      <w:jc w:val="left"/>
      <w:textAlignment w:val="auto"/>
    </w:pPr>
  </w:style>
  <w:style w:type="character" w:customStyle="1" w:styleId="BodyTextFirstIndentChar">
    <w:name w:val="Body Text First Indent Char"/>
    <w:uiPriority w:val="99"/>
    <w:semiHidden/>
    <w:rsid w:val="00656FEA"/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ff4">
    <w:name w:val="Красная строка Знак"/>
    <w:link w:val="aff3"/>
    <w:uiPriority w:val="99"/>
    <w:semiHidden/>
    <w:locked/>
    <w:rsid w:val="00501A1B"/>
    <w:rPr>
      <w:rFonts w:ascii="Times New Roman" w:eastAsia="Times New Roman" w:hAnsi="Times New Roman" w:cs="Times New Roman"/>
      <w:sz w:val="26"/>
      <w:szCs w:val="26"/>
      <w:lang w:eastAsia="ru-RU"/>
    </w:rPr>
  </w:style>
  <w:style w:type="paragraph" w:customStyle="1" w:styleId="Default">
    <w:name w:val="Default"/>
    <w:uiPriority w:val="99"/>
    <w:semiHidden/>
    <w:rsid w:val="00501A1B"/>
    <w:pPr>
      <w:autoSpaceDE w:val="0"/>
      <w:autoSpaceDN w:val="0"/>
      <w:adjustRightInd w:val="0"/>
    </w:pPr>
    <w:rPr>
      <w:rFonts w:ascii="Times New Roman" w:eastAsia="Times New Roman" w:hAnsi="Times New Roman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uiPriority w:val="99"/>
    <w:rsid w:val="00E45AF7"/>
  </w:style>
  <w:style w:type="character" w:styleId="aff5">
    <w:name w:val="Emphasis"/>
    <w:uiPriority w:val="99"/>
    <w:qFormat/>
    <w:rsid w:val="00E45AF7"/>
    <w:rPr>
      <w:i/>
      <w:iCs/>
    </w:rPr>
  </w:style>
  <w:style w:type="paragraph" w:customStyle="1" w:styleId="ConsPlusNormal">
    <w:name w:val="ConsPlusNormal"/>
    <w:uiPriority w:val="99"/>
    <w:rsid w:val="002B01B8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character" w:styleId="aff6">
    <w:name w:val="annotation reference"/>
    <w:uiPriority w:val="99"/>
    <w:semiHidden/>
    <w:rsid w:val="00124248"/>
    <w:rPr>
      <w:sz w:val="16"/>
      <w:szCs w:val="16"/>
    </w:rPr>
  </w:style>
  <w:style w:type="paragraph" w:styleId="aff7">
    <w:name w:val="annotation text"/>
    <w:basedOn w:val="a"/>
    <w:link w:val="aff8"/>
    <w:uiPriority w:val="99"/>
    <w:semiHidden/>
    <w:rsid w:val="00124248"/>
    <w:rPr>
      <w:rFonts w:eastAsia="Times New Roman"/>
      <w:sz w:val="20"/>
      <w:szCs w:val="20"/>
    </w:rPr>
  </w:style>
  <w:style w:type="character" w:customStyle="1" w:styleId="CommentTextChar">
    <w:name w:val="Comment Text Char"/>
    <w:uiPriority w:val="99"/>
    <w:semiHidden/>
    <w:rsid w:val="00656FEA"/>
    <w:rPr>
      <w:rFonts w:ascii="Times New Roman" w:hAnsi="Times New Roman"/>
      <w:sz w:val="20"/>
      <w:szCs w:val="20"/>
    </w:rPr>
  </w:style>
  <w:style w:type="character" w:customStyle="1" w:styleId="aff8">
    <w:name w:val="Текст примечания Знак"/>
    <w:link w:val="aff7"/>
    <w:uiPriority w:val="99"/>
    <w:semiHidden/>
    <w:locked/>
    <w:rsid w:val="00124248"/>
    <w:rPr>
      <w:rFonts w:ascii="Times New Roman" w:eastAsia="Times New Roman" w:hAnsi="Times New Roman" w:cs="Times New Roman"/>
    </w:rPr>
  </w:style>
  <w:style w:type="paragraph" w:styleId="aff9">
    <w:name w:val="annotation subject"/>
    <w:basedOn w:val="aff7"/>
    <w:next w:val="aff7"/>
    <w:link w:val="affa"/>
    <w:uiPriority w:val="99"/>
    <w:semiHidden/>
    <w:rsid w:val="00124248"/>
    <w:rPr>
      <w:b/>
      <w:bCs/>
    </w:rPr>
  </w:style>
  <w:style w:type="character" w:customStyle="1" w:styleId="CommentSubjectChar">
    <w:name w:val="Comment Subject Char"/>
    <w:uiPriority w:val="99"/>
    <w:semiHidden/>
    <w:rsid w:val="00656FEA"/>
    <w:rPr>
      <w:rFonts w:ascii="Times New Roman" w:eastAsia="Times New Roman" w:hAnsi="Times New Roman" w:cs="Times New Roman"/>
      <w:b/>
      <w:bCs/>
      <w:sz w:val="20"/>
      <w:szCs w:val="20"/>
    </w:rPr>
  </w:style>
  <w:style w:type="character" w:customStyle="1" w:styleId="affa">
    <w:name w:val="Тема примечания Знак"/>
    <w:link w:val="aff9"/>
    <w:uiPriority w:val="99"/>
    <w:semiHidden/>
    <w:locked/>
    <w:rsid w:val="00124248"/>
    <w:rPr>
      <w:rFonts w:ascii="Times New Roman" w:eastAsia="Times New Roman" w:hAnsi="Times New Roman" w:cs="Times New Roman"/>
      <w:b/>
      <w:bCs/>
    </w:rPr>
  </w:style>
  <w:style w:type="paragraph" w:styleId="affb">
    <w:name w:val="Document Map"/>
    <w:basedOn w:val="a"/>
    <w:link w:val="affc"/>
    <w:uiPriority w:val="99"/>
    <w:semiHidden/>
    <w:rsid w:val="000100F5"/>
    <w:rPr>
      <w:rFonts w:ascii="Tahoma" w:eastAsia="Times New Roman" w:hAnsi="Tahoma"/>
      <w:sz w:val="16"/>
      <w:szCs w:val="16"/>
    </w:rPr>
  </w:style>
  <w:style w:type="character" w:customStyle="1" w:styleId="DocumentMapChar">
    <w:name w:val="Document Map Char"/>
    <w:uiPriority w:val="99"/>
    <w:semiHidden/>
    <w:rsid w:val="00656FEA"/>
    <w:rPr>
      <w:rFonts w:ascii="Times New Roman" w:hAnsi="Times New Roman"/>
      <w:sz w:val="0"/>
      <w:szCs w:val="0"/>
    </w:rPr>
  </w:style>
  <w:style w:type="character" w:customStyle="1" w:styleId="affc">
    <w:name w:val="Схема документа Знак"/>
    <w:link w:val="affb"/>
    <w:uiPriority w:val="99"/>
    <w:semiHidden/>
    <w:locked/>
    <w:rsid w:val="000100F5"/>
    <w:rPr>
      <w:rFonts w:ascii="Tahoma" w:eastAsia="Times New Roman" w:hAnsi="Tahoma" w:cs="Tahoma"/>
      <w:sz w:val="16"/>
      <w:szCs w:val="16"/>
    </w:rPr>
  </w:style>
  <w:style w:type="numbering" w:customStyle="1" w:styleId="2">
    <w:name w:val="Стиль2"/>
    <w:rsid w:val="00656FEA"/>
    <w:pPr>
      <w:numPr>
        <w:numId w:val="3"/>
      </w:numPr>
    </w:pPr>
  </w:style>
  <w:style w:type="numbering" w:customStyle="1" w:styleId="3">
    <w:name w:val="Стиль3"/>
    <w:rsid w:val="00656FEA"/>
    <w:pPr>
      <w:numPr>
        <w:numId w:val="14"/>
      </w:numPr>
    </w:pPr>
  </w:style>
  <w:style w:type="character" w:styleId="affd">
    <w:name w:val="FollowedHyperlink"/>
    <w:basedOn w:val="a0"/>
    <w:uiPriority w:val="99"/>
    <w:semiHidden/>
    <w:unhideWhenUsed/>
    <w:rsid w:val="00C8664E"/>
    <w:rPr>
      <w:color w:val="800080" w:themeColor="followedHyperlink"/>
      <w:u w:val="single"/>
    </w:rPr>
  </w:style>
  <w:style w:type="character" w:customStyle="1" w:styleId="2b">
    <w:name w:val="Основной текст (2)_"/>
    <w:link w:val="210"/>
    <w:uiPriority w:val="99"/>
    <w:rsid w:val="000708ED"/>
    <w:rPr>
      <w:rFonts w:ascii="Times New Roman" w:hAnsi="Times New Roman"/>
      <w:sz w:val="22"/>
      <w:szCs w:val="22"/>
      <w:shd w:val="clear" w:color="auto" w:fill="FFFFFF"/>
    </w:rPr>
  </w:style>
  <w:style w:type="paragraph" w:customStyle="1" w:styleId="210">
    <w:name w:val="Основной текст (2)1"/>
    <w:basedOn w:val="a"/>
    <w:link w:val="2b"/>
    <w:uiPriority w:val="99"/>
    <w:rsid w:val="000708ED"/>
    <w:pPr>
      <w:widowControl w:val="0"/>
      <w:shd w:val="clear" w:color="auto" w:fill="FFFFFF"/>
      <w:spacing w:line="274" w:lineRule="exact"/>
    </w:pPr>
    <w:rPr>
      <w:sz w:val="22"/>
      <w:szCs w:val="22"/>
    </w:rPr>
  </w:style>
  <w:style w:type="paragraph" w:customStyle="1" w:styleId="affe">
    <w:name w:val="Текст отчета"/>
    <w:basedOn w:val="a"/>
    <w:link w:val="afff"/>
    <w:qFormat/>
    <w:rsid w:val="00667CFA"/>
    <w:pPr>
      <w:spacing w:line="360" w:lineRule="auto"/>
      <w:ind w:firstLine="709"/>
      <w:jc w:val="both"/>
    </w:pPr>
    <w:rPr>
      <w:rFonts w:eastAsiaTheme="minorEastAsia" w:cstheme="minorBidi"/>
      <w:szCs w:val="22"/>
      <w:lang w:eastAsia="en-US" w:bidi="en-US"/>
    </w:rPr>
  </w:style>
  <w:style w:type="character" w:customStyle="1" w:styleId="afff">
    <w:name w:val="Текст отчета Знак"/>
    <w:basedOn w:val="a0"/>
    <w:link w:val="affe"/>
    <w:rsid w:val="00667CFA"/>
    <w:rPr>
      <w:rFonts w:ascii="Times New Roman" w:eastAsiaTheme="minorEastAsia" w:hAnsi="Times New Roman" w:cstheme="minorBidi"/>
      <w:sz w:val="28"/>
      <w:szCs w:val="22"/>
      <w:lang w:eastAsia="en-US" w:bidi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7063530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0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0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0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0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0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0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530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99013C1-C521-4211-9C00-2B949AABA47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1904</Words>
  <Characters>14654</Characters>
  <Application>Microsoft Office Word</Application>
  <DocSecurity>0</DocSecurity>
  <Lines>122</Lines>
  <Paragraphs>33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> </vt:lpstr>
    </vt:vector>
  </TitlesOfParts>
  <LinksUpToDate>false</LinksUpToDate>
  <CharactersWithSpaces>16525</CharactersWithSpaces>
  <SharedDoc>false</SharedDoc>
  <HLinks>
    <vt:vector size="300" baseType="variant">
      <vt:variant>
        <vt:i4>1048628</vt:i4>
      </vt:variant>
      <vt:variant>
        <vt:i4>293</vt:i4>
      </vt:variant>
      <vt:variant>
        <vt:i4>0</vt:i4>
      </vt:variant>
      <vt:variant>
        <vt:i4>5</vt:i4>
      </vt:variant>
      <vt:variant>
        <vt:lpwstr/>
      </vt:variant>
      <vt:variant>
        <vt:lpwstr>_Toc510778693</vt:lpwstr>
      </vt:variant>
      <vt:variant>
        <vt:i4>1048628</vt:i4>
      </vt:variant>
      <vt:variant>
        <vt:i4>287</vt:i4>
      </vt:variant>
      <vt:variant>
        <vt:i4>0</vt:i4>
      </vt:variant>
      <vt:variant>
        <vt:i4>5</vt:i4>
      </vt:variant>
      <vt:variant>
        <vt:lpwstr/>
      </vt:variant>
      <vt:variant>
        <vt:lpwstr>_Toc510778692</vt:lpwstr>
      </vt:variant>
      <vt:variant>
        <vt:i4>1048628</vt:i4>
      </vt:variant>
      <vt:variant>
        <vt:i4>281</vt:i4>
      </vt:variant>
      <vt:variant>
        <vt:i4>0</vt:i4>
      </vt:variant>
      <vt:variant>
        <vt:i4>5</vt:i4>
      </vt:variant>
      <vt:variant>
        <vt:lpwstr/>
      </vt:variant>
      <vt:variant>
        <vt:lpwstr>_Toc510778691</vt:lpwstr>
      </vt:variant>
      <vt:variant>
        <vt:i4>1048628</vt:i4>
      </vt:variant>
      <vt:variant>
        <vt:i4>275</vt:i4>
      </vt:variant>
      <vt:variant>
        <vt:i4>0</vt:i4>
      </vt:variant>
      <vt:variant>
        <vt:i4>5</vt:i4>
      </vt:variant>
      <vt:variant>
        <vt:lpwstr/>
      </vt:variant>
      <vt:variant>
        <vt:lpwstr>_Toc510778690</vt:lpwstr>
      </vt:variant>
      <vt:variant>
        <vt:i4>1114164</vt:i4>
      </vt:variant>
      <vt:variant>
        <vt:i4>269</vt:i4>
      </vt:variant>
      <vt:variant>
        <vt:i4>0</vt:i4>
      </vt:variant>
      <vt:variant>
        <vt:i4>5</vt:i4>
      </vt:variant>
      <vt:variant>
        <vt:lpwstr/>
      </vt:variant>
      <vt:variant>
        <vt:lpwstr>_Toc510778689</vt:lpwstr>
      </vt:variant>
      <vt:variant>
        <vt:i4>1114164</vt:i4>
      </vt:variant>
      <vt:variant>
        <vt:i4>263</vt:i4>
      </vt:variant>
      <vt:variant>
        <vt:i4>0</vt:i4>
      </vt:variant>
      <vt:variant>
        <vt:i4>5</vt:i4>
      </vt:variant>
      <vt:variant>
        <vt:lpwstr/>
      </vt:variant>
      <vt:variant>
        <vt:lpwstr>_Toc510778688</vt:lpwstr>
      </vt:variant>
      <vt:variant>
        <vt:i4>1114164</vt:i4>
      </vt:variant>
      <vt:variant>
        <vt:i4>257</vt:i4>
      </vt:variant>
      <vt:variant>
        <vt:i4>0</vt:i4>
      </vt:variant>
      <vt:variant>
        <vt:i4>5</vt:i4>
      </vt:variant>
      <vt:variant>
        <vt:lpwstr/>
      </vt:variant>
      <vt:variant>
        <vt:lpwstr>_Toc510778687</vt:lpwstr>
      </vt:variant>
      <vt:variant>
        <vt:i4>1114164</vt:i4>
      </vt:variant>
      <vt:variant>
        <vt:i4>251</vt:i4>
      </vt:variant>
      <vt:variant>
        <vt:i4>0</vt:i4>
      </vt:variant>
      <vt:variant>
        <vt:i4>5</vt:i4>
      </vt:variant>
      <vt:variant>
        <vt:lpwstr/>
      </vt:variant>
      <vt:variant>
        <vt:lpwstr>_Toc510778686</vt:lpwstr>
      </vt:variant>
      <vt:variant>
        <vt:i4>1114164</vt:i4>
      </vt:variant>
      <vt:variant>
        <vt:i4>245</vt:i4>
      </vt:variant>
      <vt:variant>
        <vt:i4>0</vt:i4>
      </vt:variant>
      <vt:variant>
        <vt:i4>5</vt:i4>
      </vt:variant>
      <vt:variant>
        <vt:lpwstr/>
      </vt:variant>
      <vt:variant>
        <vt:lpwstr>_Toc510778685</vt:lpwstr>
      </vt:variant>
      <vt:variant>
        <vt:i4>1114164</vt:i4>
      </vt:variant>
      <vt:variant>
        <vt:i4>239</vt:i4>
      </vt:variant>
      <vt:variant>
        <vt:i4>0</vt:i4>
      </vt:variant>
      <vt:variant>
        <vt:i4>5</vt:i4>
      </vt:variant>
      <vt:variant>
        <vt:lpwstr/>
      </vt:variant>
      <vt:variant>
        <vt:lpwstr>_Toc510778684</vt:lpwstr>
      </vt:variant>
      <vt:variant>
        <vt:i4>1114164</vt:i4>
      </vt:variant>
      <vt:variant>
        <vt:i4>233</vt:i4>
      </vt:variant>
      <vt:variant>
        <vt:i4>0</vt:i4>
      </vt:variant>
      <vt:variant>
        <vt:i4>5</vt:i4>
      </vt:variant>
      <vt:variant>
        <vt:lpwstr/>
      </vt:variant>
      <vt:variant>
        <vt:lpwstr>_Toc510778683</vt:lpwstr>
      </vt:variant>
      <vt:variant>
        <vt:i4>1114164</vt:i4>
      </vt:variant>
      <vt:variant>
        <vt:i4>227</vt:i4>
      </vt:variant>
      <vt:variant>
        <vt:i4>0</vt:i4>
      </vt:variant>
      <vt:variant>
        <vt:i4>5</vt:i4>
      </vt:variant>
      <vt:variant>
        <vt:lpwstr/>
      </vt:variant>
      <vt:variant>
        <vt:lpwstr>_Toc510778682</vt:lpwstr>
      </vt:variant>
      <vt:variant>
        <vt:i4>1114164</vt:i4>
      </vt:variant>
      <vt:variant>
        <vt:i4>221</vt:i4>
      </vt:variant>
      <vt:variant>
        <vt:i4>0</vt:i4>
      </vt:variant>
      <vt:variant>
        <vt:i4>5</vt:i4>
      </vt:variant>
      <vt:variant>
        <vt:lpwstr/>
      </vt:variant>
      <vt:variant>
        <vt:lpwstr>_Toc510778681</vt:lpwstr>
      </vt:variant>
      <vt:variant>
        <vt:i4>1114164</vt:i4>
      </vt:variant>
      <vt:variant>
        <vt:i4>215</vt:i4>
      </vt:variant>
      <vt:variant>
        <vt:i4>0</vt:i4>
      </vt:variant>
      <vt:variant>
        <vt:i4>5</vt:i4>
      </vt:variant>
      <vt:variant>
        <vt:lpwstr/>
      </vt:variant>
      <vt:variant>
        <vt:lpwstr>_Toc510778680</vt:lpwstr>
      </vt:variant>
      <vt:variant>
        <vt:i4>1966132</vt:i4>
      </vt:variant>
      <vt:variant>
        <vt:i4>209</vt:i4>
      </vt:variant>
      <vt:variant>
        <vt:i4>0</vt:i4>
      </vt:variant>
      <vt:variant>
        <vt:i4>5</vt:i4>
      </vt:variant>
      <vt:variant>
        <vt:lpwstr/>
      </vt:variant>
      <vt:variant>
        <vt:lpwstr>_Toc510778679</vt:lpwstr>
      </vt:variant>
      <vt:variant>
        <vt:i4>1966132</vt:i4>
      </vt:variant>
      <vt:variant>
        <vt:i4>203</vt:i4>
      </vt:variant>
      <vt:variant>
        <vt:i4>0</vt:i4>
      </vt:variant>
      <vt:variant>
        <vt:i4>5</vt:i4>
      </vt:variant>
      <vt:variant>
        <vt:lpwstr/>
      </vt:variant>
      <vt:variant>
        <vt:lpwstr>_Toc510778678</vt:lpwstr>
      </vt:variant>
      <vt:variant>
        <vt:i4>1966132</vt:i4>
      </vt:variant>
      <vt:variant>
        <vt:i4>197</vt:i4>
      </vt:variant>
      <vt:variant>
        <vt:i4>0</vt:i4>
      </vt:variant>
      <vt:variant>
        <vt:i4>5</vt:i4>
      </vt:variant>
      <vt:variant>
        <vt:lpwstr/>
      </vt:variant>
      <vt:variant>
        <vt:lpwstr>_Toc510778677</vt:lpwstr>
      </vt:variant>
      <vt:variant>
        <vt:i4>1966132</vt:i4>
      </vt:variant>
      <vt:variant>
        <vt:i4>191</vt:i4>
      </vt:variant>
      <vt:variant>
        <vt:i4>0</vt:i4>
      </vt:variant>
      <vt:variant>
        <vt:i4>5</vt:i4>
      </vt:variant>
      <vt:variant>
        <vt:lpwstr/>
      </vt:variant>
      <vt:variant>
        <vt:lpwstr>_Toc510778676</vt:lpwstr>
      </vt:variant>
      <vt:variant>
        <vt:i4>1966132</vt:i4>
      </vt:variant>
      <vt:variant>
        <vt:i4>185</vt:i4>
      </vt:variant>
      <vt:variant>
        <vt:i4>0</vt:i4>
      </vt:variant>
      <vt:variant>
        <vt:i4>5</vt:i4>
      </vt:variant>
      <vt:variant>
        <vt:lpwstr/>
      </vt:variant>
      <vt:variant>
        <vt:lpwstr>_Toc510778675</vt:lpwstr>
      </vt:variant>
      <vt:variant>
        <vt:i4>1966132</vt:i4>
      </vt:variant>
      <vt:variant>
        <vt:i4>179</vt:i4>
      </vt:variant>
      <vt:variant>
        <vt:i4>0</vt:i4>
      </vt:variant>
      <vt:variant>
        <vt:i4>5</vt:i4>
      </vt:variant>
      <vt:variant>
        <vt:lpwstr/>
      </vt:variant>
      <vt:variant>
        <vt:lpwstr>_Toc510778674</vt:lpwstr>
      </vt:variant>
      <vt:variant>
        <vt:i4>1966132</vt:i4>
      </vt:variant>
      <vt:variant>
        <vt:i4>173</vt:i4>
      </vt:variant>
      <vt:variant>
        <vt:i4>0</vt:i4>
      </vt:variant>
      <vt:variant>
        <vt:i4>5</vt:i4>
      </vt:variant>
      <vt:variant>
        <vt:lpwstr/>
      </vt:variant>
      <vt:variant>
        <vt:lpwstr>_Toc510778673</vt:lpwstr>
      </vt:variant>
      <vt:variant>
        <vt:i4>1966132</vt:i4>
      </vt:variant>
      <vt:variant>
        <vt:i4>167</vt:i4>
      </vt:variant>
      <vt:variant>
        <vt:i4>0</vt:i4>
      </vt:variant>
      <vt:variant>
        <vt:i4>5</vt:i4>
      </vt:variant>
      <vt:variant>
        <vt:lpwstr/>
      </vt:variant>
      <vt:variant>
        <vt:lpwstr>_Toc510778672</vt:lpwstr>
      </vt:variant>
      <vt:variant>
        <vt:i4>1966132</vt:i4>
      </vt:variant>
      <vt:variant>
        <vt:i4>161</vt:i4>
      </vt:variant>
      <vt:variant>
        <vt:i4>0</vt:i4>
      </vt:variant>
      <vt:variant>
        <vt:i4>5</vt:i4>
      </vt:variant>
      <vt:variant>
        <vt:lpwstr/>
      </vt:variant>
      <vt:variant>
        <vt:lpwstr>_Toc510778671</vt:lpwstr>
      </vt:variant>
      <vt:variant>
        <vt:i4>1966132</vt:i4>
      </vt:variant>
      <vt:variant>
        <vt:i4>155</vt:i4>
      </vt:variant>
      <vt:variant>
        <vt:i4>0</vt:i4>
      </vt:variant>
      <vt:variant>
        <vt:i4>5</vt:i4>
      </vt:variant>
      <vt:variant>
        <vt:lpwstr/>
      </vt:variant>
      <vt:variant>
        <vt:lpwstr>_Toc510778670</vt:lpwstr>
      </vt:variant>
      <vt:variant>
        <vt:i4>2031668</vt:i4>
      </vt:variant>
      <vt:variant>
        <vt:i4>149</vt:i4>
      </vt:variant>
      <vt:variant>
        <vt:i4>0</vt:i4>
      </vt:variant>
      <vt:variant>
        <vt:i4>5</vt:i4>
      </vt:variant>
      <vt:variant>
        <vt:lpwstr/>
      </vt:variant>
      <vt:variant>
        <vt:lpwstr>_Toc510778669</vt:lpwstr>
      </vt:variant>
      <vt:variant>
        <vt:i4>2031668</vt:i4>
      </vt:variant>
      <vt:variant>
        <vt:i4>143</vt:i4>
      </vt:variant>
      <vt:variant>
        <vt:i4>0</vt:i4>
      </vt:variant>
      <vt:variant>
        <vt:i4>5</vt:i4>
      </vt:variant>
      <vt:variant>
        <vt:lpwstr/>
      </vt:variant>
      <vt:variant>
        <vt:lpwstr>_Toc510778668</vt:lpwstr>
      </vt:variant>
      <vt:variant>
        <vt:i4>2031668</vt:i4>
      </vt:variant>
      <vt:variant>
        <vt:i4>137</vt:i4>
      </vt:variant>
      <vt:variant>
        <vt:i4>0</vt:i4>
      </vt:variant>
      <vt:variant>
        <vt:i4>5</vt:i4>
      </vt:variant>
      <vt:variant>
        <vt:lpwstr/>
      </vt:variant>
      <vt:variant>
        <vt:lpwstr>_Toc510778667</vt:lpwstr>
      </vt:variant>
      <vt:variant>
        <vt:i4>2031668</vt:i4>
      </vt:variant>
      <vt:variant>
        <vt:i4>131</vt:i4>
      </vt:variant>
      <vt:variant>
        <vt:i4>0</vt:i4>
      </vt:variant>
      <vt:variant>
        <vt:i4>5</vt:i4>
      </vt:variant>
      <vt:variant>
        <vt:lpwstr/>
      </vt:variant>
      <vt:variant>
        <vt:lpwstr>_Toc510778666</vt:lpwstr>
      </vt:variant>
      <vt:variant>
        <vt:i4>2031668</vt:i4>
      </vt:variant>
      <vt:variant>
        <vt:i4>125</vt:i4>
      </vt:variant>
      <vt:variant>
        <vt:i4>0</vt:i4>
      </vt:variant>
      <vt:variant>
        <vt:i4>5</vt:i4>
      </vt:variant>
      <vt:variant>
        <vt:lpwstr/>
      </vt:variant>
      <vt:variant>
        <vt:lpwstr>_Toc510778665</vt:lpwstr>
      </vt:variant>
      <vt:variant>
        <vt:i4>2031668</vt:i4>
      </vt:variant>
      <vt:variant>
        <vt:i4>119</vt:i4>
      </vt:variant>
      <vt:variant>
        <vt:i4>0</vt:i4>
      </vt:variant>
      <vt:variant>
        <vt:i4>5</vt:i4>
      </vt:variant>
      <vt:variant>
        <vt:lpwstr/>
      </vt:variant>
      <vt:variant>
        <vt:lpwstr>_Toc510778664</vt:lpwstr>
      </vt:variant>
      <vt:variant>
        <vt:i4>2031668</vt:i4>
      </vt:variant>
      <vt:variant>
        <vt:i4>113</vt:i4>
      </vt:variant>
      <vt:variant>
        <vt:i4>0</vt:i4>
      </vt:variant>
      <vt:variant>
        <vt:i4>5</vt:i4>
      </vt:variant>
      <vt:variant>
        <vt:lpwstr/>
      </vt:variant>
      <vt:variant>
        <vt:lpwstr>_Toc510778663</vt:lpwstr>
      </vt:variant>
      <vt:variant>
        <vt:i4>2031668</vt:i4>
      </vt:variant>
      <vt:variant>
        <vt:i4>107</vt:i4>
      </vt:variant>
      <vt:variant>
        <vt:i4>0</vt:i4>
      </vt:variant>
      <vt:variant>
        <vt:i4>5</vt:i4>
      </vt:variant>
      <vt:variant>
        <vt:lpwstr/>
      </vt:variant>
      <vt:variant>
        <vt:lpwstr>_Toc510778662</vt:lpwstr>
      </vt:variant>
      <vt:variant>
        <vt:i4>2031668</vt:i4>
      </vt:variant>
      <vt:variant>
        <vt:i4>101</vt:i4>
      </vt:variant>
      <vt:variant>
        <vt:i4>0</vt:i4>
      </vt:variant>
      <vt:variant>
        <vt:i4>5</vt:i4>
      </vt:variant>
      <vt:variant>
        <vt:lpwstr/>
      </vt:variant>
      <vt:variant>
        <vt:lpwstr>_Toc510778661</vt:lpwstr>
      </vt:variant>
      <vt:variant>
        <vt:i4>2031668</vt:i4>
      </vt:variant>
      <vt:variant>
        <vt:i4>95</vt:i4>
      </vt:variant>
      <vt:variant>
        <vt:i4>0</vt:i4>
      </vt:variant>
      <vt:variant>
        <vt:i4>5</vt:i4>
      </vt:variant>
      <vt:variant>
        <vt:lpwstr/>
      </vt:variant>
      <vt:variant>
        <vt:lpwstr>_Toc510778660</vt:lpwstr>
      </vt:variant>
      <vt:variant>
        <vt:i4>1835060</vt:i4>
      </vt:variant>
      <vt:variant>
        <vt:i4>89</vt:i4>
      </vt:variant>
      <vt:variant>
        <vt:i4>0</vt:i4>
      </vt:variant>
      <vt:variant>
        <vt:i4>5</vt:i4>
      </vt:variant>
      <vt:variant>
        <vt:lpwstr/>
      </vt:variant>
      <vt:variant>
        <vt:lpwstr>_Toc510778659</vt:lpwstr>
      </vt:variant>
      <vt:variant>
        <vt:i4>1835060</vt:i4>
      </vt:variant>
      <vt:variant>
        <vt:i4>83</vt:i4>
      </vt:variant>
      <vt:variant>
        <vt:i4>0</vt:i4>
      </vt:variant>
      <vt:variant>
        <vt:i4>5</vt:i4>
      </vt:variant>
      <vt:variant>
        <vt:lpwstr/>
      </vt:variant>
      <vt:variant>
        <vt:lpwstr>_Toc510778658</vt:lpwstr>
      </vt:variant>
      <vt:variant>
        <vt:i4>1835060</vt:i4>
      </vt:variant>
      <vt:variant>
        <vt:i4>77</vt:i4>
      </vt:variant>
      <vt:variant>
        <vt:i4>0</vt:i4>
      </vt:variant>
      <vt:variant>
        <vt:i4>5</vt:i4>
      </vt:variant>
      <vt:variant>
        <vt:lpwstr/>
      </vt:variant>
      <vt:variant>
        <vt:lpwstr>_Toc510778657</vt:lpwstr>
      </vt:variant>
      <vt:variant>
        <vt:i4>1835060</vt:i4>
      </vt:variant>
      <vt:variant>
        <vt:i4>71</vt:i4>
      </vt:variant>
      <vt:variant>
        <vt:i4>0</vt:i4>
      </vt:variant>
      <vt:variant>
        <vt:i4>5</vt:i4>
      </vt:variant>
      <vt:variant>
        <vt:lpwstr/>
      </vt:variant>
      <vt:variant>
        <vt:lpwstr>_Toc510778656</vt:lpwstr>
      </vt:variant>
      <vt:variant>
        <vt:i4>1835060</vt:i4>
      </vt:variant>
      <vt:variant>
        <vt:i4>65</vt:i4>
      </vt:variant>
      <vt:variant>
        <vt:i4>0</vt:i4>
      </vt:variant>
      <vt:variant>
        <vt:i4>5</vt:i4>
      </vt:variant>
      <vt:variant>
        <vt:lpwstr/>
      </vt:variant>
      <vt:variant>
        <vt:lpwstr>_Toc510778655</vt:lpwstr>
      </vt:variant>
      <vt:variant>
        <vt:i4>1835060</vt:i4>
      </vt:variant>
      <vt:variant>
        <vt:i4>59</vt:i4>
      </vt:variant>
      <vt:variant>
        <vt:i4>0</vt:i4>
      </vt:variant>
      <vt:variant>
        <vt:i4>5</vt:i4>
      </vt:variant>
      <vt:variant>
        <vt:lpwstr/>
      </vt:variant>
      <vt:variant>
        <vt:lpwstr>_Toc510778654</vt:lpwstr>
      </vt:variant>
      <vt:variant>
        <vt:i4>1835060</vt:i4>
      </vt:variant>
      <vt:variant>
        <vt:i4>53</vt:i4>
      </vt:variant>
      <vt:variant>
        <vt:i4>0</vt:i4>
      </vt:variant>
      <vt:variant>
        <vt:i4>5</vt:i4>
      </vt:variant>
      <vt:variant>
        <vt:lpwstr/>
      </vt:variant>
      <vt:variant>
        <vt:lpwstr>_Toc510778653</vt:lpwstr>
      </vt:variant>
      <vt:variant>
        <vt:i4>1835060</vt:i4>
      </vt:variant>
      <vt:variant>
        <vt:i4>47</vt:i4>
      </vt:variant>
      <vt:variant>
        <vt:i4>0</vt:i4>
      </vt:variant>
      <vt:variant>
        <vt:i4>5</vt:i4>
      </vt:variant>
      <vt:variant>
        <vt:lpwstr/>
      </vt:variant>
      <vt:variant>
        <vt:lpwstr>_Toc510778652</vt:lpwstr>
      </vt:variant>
      <vt:variant>
        <vt:i4>1835060</vt:i4>
      </vt:variant>
      <vt:variant>
        <vt:i4>41</vt:i4>
      </vt:variant>
      <vt:variant>
        <vt:i4>0</vt:i4>
      </vt:variant>
      <vt:variant>
        <vt:i4>5</vt:i4>
      </vt:variant>
      <vt:variant>
        <vt:lpwstr/>
      </vt:variant>
      <vt:variant>
        <vt:lpwstr>_Toc510778651</vt:lpwstr>
      </vt:variant>
      <vt:variant>
        <vt:i4>1835060</vt:i4>
      </vt:variant>
      <vt:variant>
        <vt:i4>35</vt:i4>
      </vt:variant>
      <vt:variant>
        <vt:i4>0</vt:i4>
      </vt:variant>
      <vt:variant>
        <vt:i4>5</vt:i4>
      </vt:variant>
      <vt:variant>
        <vt:lpwstr/>
      </vt:variant>
      <vt:variant>
        <vt:lpwstr>_Toc510778650</vt:lpwstr>
      </vt:variant>
      <vt:variant>
        <vt:i4>1900596</vt:i4>
      </vt:variant>
      <vt:variant>
        <vt:i4>29</vt:i4>
      </vt:variant>
      <vt:variant>
        <vt:i4>0</vt:i4>
      </vt:variant>
      <vt:variant>
        <vt:i4>5</vt:i4>
      </vt:variant>
      <vt:variant>
        <vt:lpwstr/>
      </vt:variant>
      <vt:variant>
        <vt:lpwstr>_Toc510778649</vt:lpwstr>
      </vt:variant>
      <vt:variant>
        <vt:i4>1900596</vt:i4>
      </vt:variant>
      <vt:variant>
        <vt:i4>23</vt:i4>
      </vt:variant>
      <vt:variant>
        <vt:i4>0</vt:i4>
      </vt:variant>
      <vt:variant>
        <vt:i4>5</vt:i4>
      </vt:variant>
      <vt:variant>
        <vt:lpwstr/>
      </vt:variant>
      <vt:variant>
        <vt:lpwstr>_Toc510778648</vt:lpwstr>
      </vt:variant>
      <vt:variant>
        <vt:i4>1900596</vt:i4>
      </vt:variant>
      <vt:variant>
        <vt:i4>17</vt:i4>
      </vt:variant>
      <vt:variant>
        <vt:i4>0</vt:i4>
      </vt:variant>
      <vt:variant>
        <vt:i4>5</vt:i4>
      </vt:variant>
      <vt:variant>
        <vt:lpwstr/>
      </vt:variant>
      <vt:variant>
        <vt:lpwstr>_Toc510778647</vt:lpwstr>
      </vt:variant>
      <vt:variant>
        <vt:i4>1900596</vt:i4>
      </vt:variant>
      <vt:variant>
        <vt:i4>11</vt:i4>
      </vt:variant>
      <vt:variant>
        <vt:i4>0</vt:i4>
      </vt:variant>
      <vt:variant>
        <vt:i4>5</vt:i4>
      </vt:variant>
      <vt:variant>
        <vt:lpwstr/>
      </vt:variant>
      <vt:variant>
        <vt:lpwstr>_Toc510778646</vt:lpwstr>
      </vt:variant>
      <vt:variant>
        <vt:i4>1900596</vt:i4>
      </vt:variant>
      <vt:variant>
        <vt:i4>5</vt:i4>
      </vt:variant>
      <vt:variant>
        <vt:i4>0</vt:i4>
      </vt:variant>
      <vt:variant>
        <vt:i4>5</vt:i4>
      </vt:variant>
      <vt:variant>
        <vt:lpwstr/>
      </vt:variant>
      <vt:variant>
        <vt:lpwstr>_Toc510778645</vt:lpwstr>
      </vt:variant>
      <vt:variant>
        <vt:i4>6553700</vt:i4>
      </vt:variant>
      <vt:variant>
        <vt:i4>0</vt:i4>
      </vt:variant>
      <vt:variant>
        <vt:i4>0</vt:i4>
      </vt:variant>
      <vt:variant>
        <vt:i4>5</vt:i4>
      </vt:variant>
      <vt:variant>
        <vt:lpwstr>http://tsu.tula.ru/docs/smk/details/standarts/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cp:lastModifiedBy/>
  <cp:revision>1</cp:revision>
  <dcterms:created xsi:type="dcterms:W3CDTF">2024-05-29T14:08:00Z</dcterms:created>
  <dcterms:modified xsi:type="dcterms:W3CDTF">2024-05-29T14:08:00Z</dcterms:modified>
</cp:coreProperties>
</file>