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51" w:rsidRPr="00273CD8" w:rsidRDefault="00816501" w:rsidP="008165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73CD8">
        <w:rPr>
          <w:rFonts w:ascii="Times New Roman" w:hAnsi="Times New Roman"/>
          <w:sz w:val="24"/>
          <w:szCs w:val="24"/>
        </w:rPr>
        <w:t>Приложение 1</w:t>
      </w:r>
    </w:p>
    <w:p w:rsidR="00273CD8" w:rsidRPr="00273CD8" w:rsidRDefault="00273CD8" w:rsidP="00273CD8">
      <w:pPr>
        <w:rPr>
          <w:rFonts w:ascii="Times New Roman" w:hAnsi="Times New Roman"/>
          <w:b/>
          <w:sz w:val="24"/>
          <w:szCs w:val="24"/>
        </w:rPr>
      </w:pPr>
      <w:r w:rsidRPr="00273CD8">
        <w:rPr>
          <w:rFonts w:ascii="Times New Roman" w:hAnsi="Times New Roman"/>
          <w:b/>
          <w:sz w:val="24"/>
          <w:szCs w:val="24"/>
        </w:rPr>
        <w:t>1. Стоимость платных образовательных услуг высшего образования и среднего профессионального образования в 2024/2025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235"/>
        <w:gridCol w:w="1007"/>
        <w:gridCol w:w="1007"/>
        <w:gridCol w:w="1007"/>
        <w:gridCol w:w="1007"/>
        <w:gridCol w:w="1007"/>
        <w:gridCol w:w="1007"/>
      </w:tblGrid>
      <w:tr w:rsidR="00816501" w:rsidTr="00816501">
        <w:trPr>
          <w:trHeight w:hRule="exact" w:val="729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обучения, руб.</w:t>
            </w: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5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01" w:rsidRP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01" w:rsidRP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01" w:rsidRP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6501" w:rsidRP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816501" w:rsidRDefault="00816501" w:rsidP="00816501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Pr="00816501" w:rsidRDefault="00816501" w:rsidP="00816501">
            <w:pPr>
              <w:spacing w:after="0" w:line="238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Pr="00816501" w:rsidRDefault="00816501" w:rsidP="00816501">
            <w:pPr>
              <w:spacing w:after="0" w:line="238" w:lineRule="auto"/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курс</w:t>
            </w:r>
          </w:p>
        </w:tc>
      </w:tr>
      <w:tr w:rsidR="00816501" w:rsidTr="00FA56ED">
        <w:trPr>
          <w:trHeight w:hRule="exact" w:val="404"/>
        </w:trPr>
        <w:tc>
          <w:tcPr>
            <w:tcW w:w="151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специалистов среднего звена</w:t>
            </w:r>
          </w:p>
          <w:p w:rsidR="00FA56ED" w:rsidRDefault="00FA56ED" w:rsidP="00816501">
            <w:pPr>
              <w:spacing w:after="0" w:line="238" w:lineRule="auto"/>
              <w:ind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56ED" w:rsidRDefault="00FA56ED" w:rsidP="00816501">
            <w:pPr>
              <w:spacing w:after="0" w:line="238" w:lineRule="auto"/>
              <w:ind w:right="30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08.02.09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Монтаж, наладка и эксплуатация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электрооборудования промышленных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гражданских зданий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09.02.07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машины и устройства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15.02.08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 (по видам)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подъемно-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транспортных, строительных, дорожных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оборудования (по отраслям)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446CE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866F88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86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866F88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 w:rsidRPr="0086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727F35" w:rsidRDefault="00816501" w:rsidP="00816501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866F88" w:rsidRDefault="00816501" w:rsidP="00816501">
            <w:pPr>
              <w:spacing w:after="0" w:line="238" w:lineRule="auto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40.02.04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FA56ED">
        <w:trPr>
          <w:trHeight w:hRule="exact" w:val="448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5D1E9D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5D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Нефтегазовое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Pr="00C85FAA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Баллистика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816501" w:rsidTr="0081650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816501" w:rsidRDefault="00816501" w:rsidP="0081650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42.03.05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(ускоренное обучение)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(ускоренный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транспортных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вычислительная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информатика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Электроэнергетика и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машины и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машиностроительных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 (ускоренный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Материаловедение и технологии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транспортных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 (ускоренный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и муниципальное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Торговое дело (ускоренное)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43.03.03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Гостиничное дело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45.03.02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Теология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(ускоренный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F02CA5">
        <w:trPr>
          <w:trHeight w:hRule="exact" w:val="542"/>
        </w:trPr>
        <w:tc>
          <w:tcPr>
            <w:tcW w:w="147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Магистратура</w:t>
            </w: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и математическое моделирование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движением и навигация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Баллистика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гидроаэродинамика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Конструкторско-технологическое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инженерия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транспортно-технологических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комплексов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 и метрология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29.04.03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полиграфического и упаковочного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2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032A6E" w:rsidRDefault="00032A6E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46"/>
        <w:gridCol w:w="1428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45.04.02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02"/>
        </w:trPr>
        <w:tc>
          <w:tcPr>
            <w:tcW w:w="148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специалистов</w:t>
            </w: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10.05.03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машин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Боеприпасы и взрыватели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Стрелково-пушечное, артиллерийское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ракетное оружие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производство и эксплуатация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ракет и ракетно-космических комплексов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авиационных и ракетных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двигателей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24.05.06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летательными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аппаратами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40.05.04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21.05.04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Горное дело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2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38.05.01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 w:rsidP="00273CD8">
            <w:pPr>
              <w:spacing w:after="0" w:line="238" w:lineRule="auto"/>
              <w:ind w:left="30" w:right="-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безопасность (ускоренный</w:t>
            </w:r>
            <w:r w:rsidR="0027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38.05.02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дело (ускоренный срок)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40.05.04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и прокурорская деятельность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40.05.04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Судебная и прокурорская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ускоренный срок)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RPr="00383385" w:rsidTr="00273CD8">
        <w:trPr>
          <w:trHeight w:hRule="exact" w:val="555"/>
        </w:trPr>
        <w:tc>
          <w:tcPr>
            <w:tcW w:w="148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Подготовка научных и научно-педагогических кадров в аспирантуре (ФГОС)</w:t>
            </w: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Геология, разведка и разработка полезных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Фотоника</w:t>
            </w:r>
            <w:proofErr w:type="spell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приборостроение, оптические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Оружие и системы вооружения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Геология, разведка и разработка полезных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медицина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56.06.01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 w:rsidRPr="00383385" w:rsidTr="00273CD8">
        <w:trPr>
          <w:trHeight w:hRule="exact" w:val="448"/>
        </w:trPr>
        <w:tc>
          <w:tcPr>
            <w:tcW w:w="147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Подготовка научных и научно-педагогических кадров в аспирантуре (ФГТ)</w:t>
            </w: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деформируемого твердого тела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 и машинное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моделирование, численные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комплексы программ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конденсированного состояния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твердого тела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Математическая 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биоинформатика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конструкции, здания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фундаменты, подземные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Теплоснабжение,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вентиляция,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кондиционирование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воздуха, газоснабжение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Водоснабжение, канализация, строительные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охраны водных ресурсов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и методы измерения (по видам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измерений)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 навигации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Оптические и оптико-электронные приборы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приборы контроля и диагностики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 изделий, веществ и природной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метрологическое обеспечение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Информационно-измерительные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Приборы, системы и изделия медицинского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Радиотехника, в том числе системы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 телевидения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Радиолокация и радионавигация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анализ, управление и обработка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 статистика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 управление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технологическими процессами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производствами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и программное обеспечение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вычислительных систем, комплексов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компьютерных сетей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системы защиты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Турбомашины и поршневые двигатели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оборудование механической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физико-технической обработки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машины обработки давлением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Сварка, родственные процессы и технологии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Наземные транспортно-технологические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 комплексы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Проектирование, конструкция,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производство,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эксплуатация летательных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Динамика, баллистика, управление движением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летательных аппаратов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Машины, агрегаты и технологические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7446CE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7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 продукции.</w:t>
            </w:r>
            <w:r w:rsidRPr="007446CE">
              <w:br/>
            </w:r>
            <w:r w:rsidRPr="007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Стандартизация. Организация производства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Металловедение и термическая обработка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металлов и сплавов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Литейное производство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Порошковая металлургия и композиционные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переработка синтетических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природных полимеров и композитов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Геомеханика</w:t>
            </w:r>
            <w:proofErr w:type="spell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разрушение горных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пород,</w:t>
            </w:r>
            <w:r w:rsidRPr="00C85FAA">
              <w:br/>
            </w:r>
            <w:proofErr w:type="spell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рудничнаяаэрогазодинамика</w:t>
            </w:r>
            <w:proofErr w:type="spellEnd"/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горная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Геотехнология, горные машины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87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и транспортно-технологические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страны, ее регионов и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городов,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производства на транспорте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процессами перевозок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транспортные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Логистические транспортные системы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114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Восстановительная медицина, спортивная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медицина, лечебная физкультура, курортология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физиотерапия, медико-социальная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Уголовно-правовые науки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психология, психология </w:t>
            </w:r>
            <w:proofErr w:type="gramStart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личности,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gramEnd"/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психология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структура, социальные институты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процессы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Политические институты,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gram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история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политическая философия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педагогика, история педагогики и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и воспитания (по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 и уровням образования)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профессиональная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спорта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и адаптивная физическая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59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и технология профессионального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E317BB">
        <w:trPr>
          <w:trHeight w:hRule="exact" w:val="63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Pr="00C85FAA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народов зарубежных стран (с указанием</w:t>
            </w:r>
            <w:r w:rsidRPr="00C85FAA">
              <w:br/>
            </w:r>
            <w:r w:rsidRPr="00C85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конкретного языка или группы языков)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155300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 w:rsidTr="00273CD8">
        <w:trPr>
          <w:trHeight w:hRule="exact" w:val="518"/>
        </w:trPr>
        <w:tc>
          <w:tcPr>
            <w:tcW w:w="147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Ординатура</w:t>
            </w: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31.08.07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31.08.19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31.08.21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210751" w:rsidRDefault="00C85FAA">
      <w:pPr>
        <w:rPr>
          <w:sz w:val="0"/>
          <w:szCs w:val="0"/>
        </w:rPr>
      </w:pPr>
      <w:r>
        <w:br w:type="page"/>
      </w:r>
    </w:p>
    <w:p w:rsidR="00210751" w:rsidRDefault="00210751">
      <w:pPr>
        <w:sectPr w:rsidR="00210751">
          <w:pgSz w:w="16840" w:h="11907" w:orient="landscape"/>
          <w:pgMar w:top="530" w:right="567" w:bottom="530" w:left="1134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118"/>
        <w:gridCol w:w="1574"/>
        <w:gridCol w:w="1007"/>
        <w:gridCol w:w="1007"/>
        <w:gridCol w:w="1007"/>
        <w:gridCol w:w="1007"/>
        <w:gridCol w:w="1007"/>
        <w:gridCol w:w="1007"/>
        <w:gridCol w:w="1007"/>
      </w:tblGrid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31.08.32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31.08.35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31.08.36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31.08.42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31.08.44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31.08.45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31.08.49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31.08.53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31.08.58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31.08.66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31.08.67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  <w:tr w:rsidR="00210751">
        <w:trPr>
          <w:trHeight w:hRule="exact" w:val="31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31.08.68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C85FAA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left="30"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</w:tcPr>
          <w:p w:rsidR="00210751" w:rsidRDefault="00210751">
            <w:pPr>
              <w:spacing w:after="0" w:line="238" w:lineRule="auto"/>
              <w:ind w:right="30"/>
              <w:jc w:val="right"/>
              <w:rPr>
                <w:sz w:val="24"/>
                <w:szCs w:val="24"/>
              </w:rPr>
            </w:pPr>
          </w:p>
        </w:tc>
      </w:tr>
    </w:tbl>
    <w:p w:rsidR="00925FE3" w:rsidRDefault="00C85FAA">
      <w:r>
        <w:rPr>
          <w:color w:val="FFFFFF"/>
          <w:sz w:val="2"/>
          <w:szCs w:val="2"/>
        </w:rPr>
        <w:t>.</w:t>
      </w:r>
    </w:p>
    <w:p w:rsidR="00925FE3" w:rsidRPr="00925FE3" w:rsidRDefault="00925FE3" w:rsidP="00925FE3">
      <w:pPr>
        <w:jc w:val="right"/>
        <w:rPr>
          <w:b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CD8" w:rsidRDefault="00273CD8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5FE3" w:rsidRPr="00925FE3" w:rsidRDefault="00925FE3" w:rsidP="00925FE3">
      <w:pPr>
        <w:spacing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FE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25FE3" w:rsidRPr="00F330C9" w:rsidRDefault="00B5388A" w:rsidP="00925FE3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0C9">
        <w:rPr>
          <w:rFonts w:ascii="Times New Roman" w:hAnsi="Times New Roman" w:cs="Times New Roman"/>
          <w:sz w:val="24"/>
          <w:szCs w:val="24"/>
        </w:rPr>
        <w:t xml:space="preserve">2. </w:t>
      </w:r>
      <w:r w:rsidR="00925FE3" w:rsidRPr="00F330C9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в 2024/2025 учебном году для российских граждан, обучающихся по дополнительной образовательной программе: программе подготовки к сдаче кандидатских экзаменов по истории и философии науки, иностранному языку и специальной дисциплине по научной специальности </w:t>
      </w:r>
      <w:r w:rsidRPr="00F330C9">
        <w:rPr>
          <w:rFonts w:ascii="Times New Roman" w:hAnsi="Times New Roman" w:cs="Times New Roman"/>
          <w:sz w:val="24"/>
          <w:szCs w:val="24"/>
        </w:rPr>
        <w:t>в размере: иностранный язык – 13</w:t>
      </w:r>
      <w:r w:rsidR="00F330C9" w:rsidRPr="00F330C9">
        <w:rPr>
          <w:rFonts w:ascii="Times New Roman" w:hAnsi="Times New Roman" w:cs="Times New Roman"/>
          <w:sz w:val="24"/>
          <w:szCs w:val="24"/>
        </w:rPr>
        <w:t>1</w:t>
      </w:r>
      <w:r w:rsidR="00925FE3" w:rsidRPr="00F330C9">
        <w:rPr>
          <w:rFonts w:ascii="Times New Roman" w:hAnsi="Times New Roman" w:cs="Times New Roman"/>
          <w:sz w:val="24"/>
          <w:szCs w:val="24"/>
        </w:rPr>
        <w:t>00 руб., история и философи</w:t>
      </w:r>
      <w:r w:rsidR="00F330C9" w:rsidRPr="00F330C9">
        <w:rPr>
          <w:rFonts w:ascii="Times New Roman" w:hAnsi="Times New Roman" w:cs="Times New Roman"/>
          <w:sz w:val="24"/>
          <w:szCs w:val="24"/>
        </w:rPr>
        <w:t>я науки – 12</w:t>
      </w:r>
      <w:r w:rsidR="00F330C9">
        <w:rPr>
          <w:rFonts w:ascii="Times New Roman" w:hAnsi="Times New Roman" w:cs="Times New Roman"/>
          <w:sz w:val="24"/>
          <w:szCs w:val="24"/>
        </w:rPr>
        <w:t>5</w:t>
      </w:r>
      <w:r w:rsidR="00925FE3" w:rsidRPr="00F330C9">
        <w:rPr>
          <w:rFonts w:ascii="Times New Roman" w:hAnsi="Times New Roman" w:cs="Times New Roman"/>
          <w:sz w:val="24"/>
          <w:szCs w:val="24"/>
        </w:rPr>
        <w:t>00 руб., специальная дисциплина-1</w:t>
      </w:r>
      <w:r w:rsidR="00F330C9">
        <w:rPr>
          <w:rFonts w:ascii="Times New Roman" w:hAnsi="Times New Roman" w:cs="Times New Roman"/>
          <w:sz w:val="24"/>
          <w:szCs w:val="24"/>
        </w:rPr>
        <w:t>38</w:t>
      </w:r>
      <w:r w:rsidR="00925FE3" w:rsidRPr="00F330C9">
        <w:rPr>
          <w:rFonts w:ascii="Times New Roman" w:hAnsi="Times New Roman" w:cs="Times New Roman"/>
          <w:sz w:val="24"/>
          <w:szCs w:val="24"/>
        </w:rPr>
        <w:t>00 руб.</w:t>
      </w:r>
    </w:p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925FE3" w:rsidRPr="00925FE3" w:rsidRDefault="00925FE3" w:rsidP="00925FE3"/>
    <w:p w:rsidR="00210751" w:rsidRPr="00925FE3" w:rsidRDefault="00210751" w:rsidP="00925FE3"/>
    <w:sectPr w:rsidR="00210751" w:rsidRPr="00925FE3" w:rsidSect="009F1557">
      <w:pgSz w:w="16840" w:h="11907" w:orient="landscape"/>
      <w:pgMar w:top="530" w:right="567" w:bottom="530" w:left="1134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2A6E"/>
    <w:rsid w:val="00076F72"/>
    <w:rsid w:val="001F0BC7"/>
    <w:rsid w:val="00210751"/>
    <w:rsid w:val="00273CD8"/>
    <w:rsid w:val="00383385"/>
    <w:rsid w:val="00387972"/>
    <w:rsid w:val="004B5A9C"/>
    <w:rsid w:val="004D1668"/>
    <w:rsid w:val="005D1E9D"/>
    <w:rsid w:val="00622612"/>
    <w:rsid w:val="006444A8"/>
    <w:rsid w:val="006D68A1"/>
    <w:rsid w:val="00727F35"/>
    <w:rsid w:val="007446CE"/>
    <w:rsid w:val="00816501"/>
    <w:rsid w:val="00866F88"/>
    <w:rsid w:val="008F6172"/>
    <w:rsid w:val="00925FE3"/>
    <w:rsid w:val="009F1557"/>
    <w:rsid w:val="00A667CF"/>
    <w:rsid w:val="00B45B52"/>
    <w:rsid w:val="00B5388A"/>
    <w:rsid w:val="00C85FAA"/>
    <w:rsid w:val="00D31453"/>
    <w:rsid w:val="00DB4A6C"/>
    <w:rsid w:val="00E209E2"/>
    <w:rsid w:val="00E317BB"/>
    <w:rsid w:val="00ED2B07"/>
    <w:rsid w:val="00F02CA5"/>
    <w:rsid w:val="00F330C9"/>
    <w:rsid w:val="00FA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F8AC9F-5BB7-4874-80A0-24DC6B2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6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F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45B52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B45B52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45B52"/>
    <w:rPr>
      <w:rFonts w:ascii="Calibri" w:eastAsia="Times New Roman" w:hAnsi="Calibri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4418</Words>
  <Characters>25187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AllCourses</vt:lpstr>
      <vt:lpstr>Page1</vt:lpstr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AllCourses</dc:title>
  <dc:creator>FastReport.NET</dc:creator>
  <cp:lastModifiedBy>Стоцкий Алексей Николаевич</cp:lastModifiedBy>
  <cp:revision>6</cp:revision>
  <cp:lastPrinted>2024-05-13T15:11:00Z</cp:lastPrinted>
  <dcterms:created xsi:type="dcterms:W3CDTF">2024-05-22T09:27:00Z</dcterms:created>
  <dcterms:modified xsi:type="dcterms:W3CDTF">2024-05-22T13:30:00Z</dcterms:modified>
</cp:coreProperties>
</file>