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9B" w:rsidRDefault="00E90C9B" w:rsidP="000C688A">
      <w:pPr>
        <w:pStyle w:val="1"/>
        <w:numPr>
          <w:ilvl w:val="0"/>
          <w:numId w:val="1"/>
        </w:numPr>
      </w:pPr>
      <w:bookmarkStart w:id="0" w:name="_Toc500172010"/>
      <w:bookmarkStart w:id="1" w:name="_GoBack"/>
      <w:bookmarkEnd w:id="1"/>
      <w:r>
        <w:t>РАБОТА С ПОРУЧЕНИЯМИ</w:t>
      </w:r>
      <w:bookmarkEnd w:id="0"/>
    </w:p>
    <w:p w:rsidR="00E90C9B" w:rsidRDefault="00E90C9B" w:rsidP="00BB6C9C">
      <w:pPr>
        <w:pStyle w:val="a"/>
        <w:outlineLvl w:val="1"/>
      </w:pPr>
      <w:bookmarkStart w:id="2" w:name="_Toc500172011"/>
      <w:r>
        <w:t>Ввод резолюций</w:t>
      </w:r>
      <w:bookmarkEnd w:id="2"/>
    </w:p>
    <w:p w:rsidR="0033086F" w:rsidRDefault="0033086F" w:rsidP="00E90C9B">
      <w:r>
        <w:t xml:space="preserve">Для того, чтобы ввести резолюцию, необходимо нажать на кнопку </w:t>
      </w:r>
      <w:r>
        <w:rPr>
          <w:noProof/>
          <w:lang w:eastAsia="ru-RU"/>
        </w:rPr>
        <w:drawing>
          <wp:inline distT="0" distB="0" distL="0" distR="0" wp14:anchorId="79C25B9C" wp14:editId="1A0A4B2F">
            <wp:extent cx="1266667" cy="457143"/>
            <wp:effectExtent l="0" t="0" r="0" b="63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РК документа на ленте действий</w:t>
      </w:r>
      <w:r w:rsidR="00136CC2">
        <w:t xml:space="preserve"> (рис.</w:t>
      </w:r>
      <w:r w:rsidR="00E92FDB">
        <w:t>1</w:t>
      </w:r>
      <w:r w:rsidR="00136CC2">
        <w:t>)</w:t>
      </w:r>
      <w:r>
        <w:t>.</w:t>
      </w:r>
    </w:p>
    <w:p w:rsidR="0033086F" w:rsidRDefault="0033086F" w:rsidP="00E90C9B">
      <w:r>
        <w:t>Откроется окно создания резолюции</w:t>
      </w:r>
      <w:r w:rsidR="00136CC2">
        <w:t xml:space="preserve"> (рис.</w:t>
      </w:r>
      <w:r w:rsidR="00E92FDB">
        <w:t>2</w:t>
      </w:r>
      <w:r w:rsidR="00136CC2">
        <w:t>)</w:t>
      </w:r>
      <w:r>
        <w:t>.</w:t>
      </w:r>
    </w:p>
    <w:p w:rsidR="0033086F" w:rsidRDefault="00E92FDB" w:rsidP="00E90C9B">
      <w:r w:rsidRPr="00E92FDB">
        <w:rPr>
          <w:noProof/>
          <w:lang w:eastAsia="ru-RU"/>
        </w:rPr>
        <w:drawing>
          <wp:inline distT="0" distB="0" distL="0" distR="0">
            <wp:extent cx="5270577" cy="2392432"/>
            <wp:effectExtent l="0" t="0" r="6350" b="8255"/>
            <wp:docPr id="3" name="Рисунок 3" descr="C:\Users\245\Desktop\скрины ошибок\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45\Desktop\скрины ошибок\И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437" cy="240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C2" w:rsidRDefault="00136CC2" w:rsidP="00136CC2">
      <w:pPr>
        <w:jc w:val="center"/>
      </w:pPr>
      <w:r>
        <w:t>Рис.</w:t>
      </w:r>
      <w:r w:rsidR="00E92FDB">
        <w:t>1</w:t>
      </w:r>
    </w:p>
    <w:p w:rsidR="0033086F" w:rsidRDefault="00E92FDB" w:rsidP="00E90C9B">
      <w:r w:rsidRPr="00E92FDB">
        <w:rPr>
          <w:noProof/>
          <w:lang w:eastAsia="ru-RU"/>
        </w:rPr>
        <w:drawing>
          <wp:inline distT="0" distB="0" distL="0" distR="0">
            <wp:extent cx="5235934" cy="3984703"/>
            <wp:effectExtent l="0" t="0" r="3175" b="0"/>
            <wp:docPr id="74" name="Рисунок 74" descr="C:\Users\245\Desktop\скрины ошибок\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45\Desktop\скрины ошибок\И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48" cy="399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C2" w:rsidRDefault="00136CC2" w:rsidP="00136CC2">
      <w:pPr>
        <w:jc w:val="center"/>
      </w:pPr>
      <w:r>
        <w:t>Рис.</w:t>
      </w:r>
      <w:r w:rsidR="00E92FDB">
        <w:t>2</w:t>
      </w:r>
    </w:p>
    <w:p w:rsidR="004D2B57" w:rsidRDefault="0033086F" w:rsidP="004D2B57">
      <w:r>
        <w:lastRenderedPageBreak/>
        <w:t xml:space="preserve">Если документ имеет резолюцию вышестоящего должностного лица, то стоит </w:t>
      </w:r>
      <w:r w:rsidR="004D2B57">
        <w:t>проверить автора нужной резолюции в верхней строке «К резолюции:». Если вводимое поручение должно относиться к другому вышестоящему – стоит нажать кнопку «Выбрать» и выбрать нужную резолюцию.</w:t>
      </w:r>
    </w:p>
    <w:p w:rsidR="004D2B57" w:rsidRDefault="004D2B57" w:rsidP="004D2B57">
      <w:r>
        <w:t>Если документ не имеет резолюции вышестоящего должностного лица, то строка «К резолюции» будет отсутствовать.</w:t>
      </w:r>
    </w:p>
    <w:p w:rsidR="004D2B57" w:rsidRPr="00496A66" w:rsidRDefault="004D2B57" w:rsidP="004D2B57">
      <w:pPr>
        <w:rPr>
          <w:lang w:val="x-none"/>
        </w:rPr>
      </w:pPr>
      <w:r>
        <w:t xml:space="preserve">Далее следует сформировать список исполнителей, нажав на кнопку </w:t>
      </w:r>
      <w:r>
        <w:rPr>
          <w:noProof/>
          <w:lang w:eastAsia="ru-RU"/>
        </w:rPr>
        <w:drawing>
          <wp:inline distT="0" distB="0" distL="0" distR="0" wp14:anchorId="64919874" wp14:editId="42876E35">
            <wp:extent cx="1352381" cy="466667"/>
            <wp:effectExtent l="0" t="0" r="63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Откроется окно выбора из личных списков и справочника «Подразделения». </w:t>
      </w:r>
      <w:r w:rsidR="00496A66" w:rsidRPr="00496A66">
        <w:rPr>
          <w:noProof/>
          <w:lang w:eastAsia="ru-RU"/>
        </w:rPr>
        <w:drawing>
          <wp:inline distT="0" distB="0" distL="0" distR="0">
            <wp:extent cx="5940425" cy="3257324"/>
            <wp:effectExtent l="0" t="0" r="3175" b="635"/>
            <wp:docPr id="89" name="Рисунок 89" descr="C:\Users\245\Desktop\скрины ошибок\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45\Desktop\скрины ошибок\И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46" w:rsidRDefault="00496A66" w:rsidP="00031346">
      <w:pPr>
        <w:jc w:val="center"/>
      </w:pPr>
      <w:r>
        <w:t>Рис.3</w:t>
      </w:r>
    </w:p>
    <w:p w:rsidR="006020CC" w:rsidRDefault="006020CC" w:rsidP="004D2B57">
      <w:r>
        <w:t>Если нужного должностного лица нет в списке, его можно добавить выбором из справочника, нажав на кнопку «</w:t>
      </w:r>
      <w:r w:rsidR="00181045">
        <w:t>Подразделения</w:t>
      </w:r>
      <w:r>
        <w:t xml:space="preserve">» в </w:t>
      </w:r>
      <w:r w:rsidR="009F1B30">
        <w:t>левом</w:t>
      </w:r>
      <w:r>
        <w:t xml:space="preserve"> верхнем углу окна.</w:t>
      </w:r>
    </w:p>
    <w:p w:rsidR="006020CC" w:rsidRDefault="006020CC" w:rsidP="004D2B57">
      <w:r>
        <w:t>Когда список исполнителей сформирован – нажмите на кнопку «Выбрать».</w:t>
      </w:r>
    </w:p>
    <w:p w:rsidR="006020CC" w:rsidRDefault="006020CC" w:rsidP="004D2B57">
      <w:r>
        <w:t>Система вернет пользователя в окно резолюции</w:t>
      </w:r>
      <w:r w:rsidR="00B95E44">
        <w:t xml:space="preserve"> (рис.4</w:t>
      </w:r>
      <w:r w:rsidR="00031346">
        <w:t>)</w:t>
      </w:r>
      <w:r>
        <w:t xml:space="preserve">. </w:t>
      </w:r>
    </w:p>
    <w:p w:rsidR="006020CC" w:rsidRDefault="003B5814" w:rsidP="004D2B57">
      <w:r w:rsidRPr="003B5814">
        <w:rPr>
          <w:noProof/>
          <w:lang w:eastAsia="ru-RU"/>
        </w:rPr>
        <w:lastRenderedPageBreak/>
        <w:drawing>
          <wp:inline distT="0" distB="0" distL="0" distR="0">
            <wp:extent cx="5612780" cy="4295810"/>
            <wp:effectExtent l="0" t="0" r="6985" b="9525"/>
            <wp:docPr id="104" name="Рисунок 104" descr="C:\Users\245\Desktop\скрины ошибок\И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245\Desktop\скрины ошибок\И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49" cy="43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46" w:rsidRDefault="00B95E44" w:rsidP="00031346">
      <w:pPr>
        <w:jc w:val="center"/>
      </w:pPr>
      <w:r>
        <w:t>Рис.4</w:t>
      </w:r>
    </w:p>
    <w:p w:rsidR="006020CC" w:rsidRDefault="006020CC" w:rsidP="006020CC">
      <w:r>
        <w:t>У первого исполнителя в списке появится признак ответственного «(отв.)». Его можно снять или назначить другому исполнителю, нажатием на «(отв.)» или на пустую область, справа от фамилии (для назначения исполнителя ответственным).</w:t>
      </w:r>
    </w:p>
    <w:p w:rsidR="006020CC" w:rsidRPr="00CA422C" w:rsidRDefault="00CA422C" w:rsidP="006020CC">
      <w:r w:rsidRPr="00CA422C">
        <w:rPr>
          <w:noProof/>
          <w:lang w:eastAsia="ru-RU"/>
        </w:rPr>
        <w:drawing>
          <wp:inline distT="0" distB="0" distL="0" distR="0">
            <wp:extent cx="1650365" cy="364490"/>
            <wp:effectExtent l="0" t="0" r="0" b="0"/>
            <wp:docPr id="105" name="Рисунок 105" descr="C:\Users\245\Desktop\скрины ошибок\И7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245\Desktop\скрины ошибок\И7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CC" w:rsidRDefault="006020CC" w:rsidP="006020CC">
      <w:r>
        <w:t>При нажатии на кнопку «Внешних»</w:t>
      </w:r>
      <w:r w:rsidR="0036763B">
        <w:t xml:space="preserve"> откроется окно выбора внешних исполнителей из справочника «Организации». Заполнение этого поля также осуществляется путем выбора из списка или справочника. </w:t>
      </w:r>
    </w:p>
    <w:p w:rsidR="0036763B" w:rsidRDefault="0036763B" w:rsidP="006020CC">
      <w:r>
        <w:t xml:space="preserve">Внутренние и внешние исполнители будут располагаться в одном окне. Для удаления любого исполнителя из списка нужно навести на него мышью, и нажать на появившуюся кнопку </w:t>
      </w:r>
      <w:r>
        <w:rPr>
          <w:noProof/>
          <w:lang w:eastAsia="ru-RU"/>
        </w:rPr>
        <w:drawing>
          <wp:inline distT="0" distB="0" distL="0" distR="0" wp14:anchorId="6269CC9F" wp14:editId="2A4348C7">
            <wp:extent cx="228571" cy="180952"/>
            <wp:effectExtent l="0" t="0" r="63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571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справа от исполнителя</w:t>
      </w:r>
      <w:r w:rsidR="00B95E44">
        <w:t xml:space="preserve"> (рис.5</w:t>
      </w:r>
      <w:r w:rsidR="00031346">
        <w:t>)</w:t>
      </w:r>
      <w:r>
        <w:t>.</w:t>
      </w:r>
    </w:p>
    <w:p w:rsidR="0036763B" w:rsidRDefault="00CA422C" w:rsidP="006020CC">
      <w:r w:rsidRPr="00CA422C">
        <w:rPr>
          <w:noProof/>
          <w:lang w:eastAsia="ru-RU"/>
        </w:rPr>
        <w:drawing>
          <wp:inline distT="0" distB="0" distL="0" distR="0">
            <wp:extent cx="4178300" cy="617220"/>
            <wp:effectExtent l="0" t="0" r="0" b="0"/>
            <wp:docPr id="106" name="Рисунок 106" descr="C:\Users\245\Desktop\скрины ошибок\И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245\Desktop\скрины ошибок\И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E44">
        <w:t xml:space="preserve"> Рис.5</w:t>
      </w:r>
    </w:p>
    <w:p w:rsidR="0036763B" w:rsidRDefault="0036763B" w:rsidP="006020CC">
      <w:r>
        <w:t>В блок, находящийся под перечнем исполнителей, необходимо внести текст резолюции</w:t>
      </w:r>
      <w:r w:rsidR="00B95E44">
        <w:t xml:space="preserve"> (рис.6</w:t>
      </w:r>
      <w:r w:rsidR="00031346">
        <w:t>)</w:t>
      </w:r>
      <w:r>
        <w:t>.</w:t>
      </w:r>
    </w:p>
    <w:p w:rsidR="0036763B" w:rsidRDefault="00CA422C" w:rsidP="006020CC">
      <w:r w:rsidRPr="00CA422C">
        <w:rPr>
          <w:noProof/>
          <w:lang w:eastAsia="ru-RU"/>
        </w:rPr>
        <w:lastRenderedPageBreak/>
        <w:drawing>
          <wp:inline distT="0" distB="0" distL="0" distR="0">
            <wp:extent cx="5508625" cy="1762125"/>
            <wp:effectExtent l="0" t="0" r="0" b="9525"/>
            <wp:docPr id="107" name="Рисунок 107" descr="C:\Users\245\Desktop\скрины ошибок\И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245\Desktop\скрины ошибок\И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765" cy="177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46" w:rsidRDefault="00B95E44" w:rsidP="00031346">
      <w:pPr>
        <w:jc w:val="center"/>
      </w:pPr>
      <w:r>
        <w:t>Рис.6</w:t>
      </w:r>
    </w:p>
    <w:p w:rsidR="0036763B" w:rsidRDefault="0036763B" w:rsidP="006020CC">
      <w:r>
        <w:t>В поле «Срок» при необходимости можно указать плановую дату исполнения поручения.</w:t>
      </w:r>
    </w:p>
    <w:p w:rsidR="0036763B" w:rsidRDefault="0036763B" w:rsidP="006020CC">
      <w:r>
        <w:t xml:space="preserve">Автор резолюции может поставить поручение на контроль, нажав на кнопку </w:t>
      </w:r>
      <w:r>
        <w:rPr>
          <w:noProof/>
          <w:lang w:eastAsia="ru-RU"/>
        </w:rPr>
        <w:drawing>
          <wp:inline distT="0" distB="0" distL="0" distR="0" wp14:anchorId="0FD13572" wp14:editId="4C227558">
            <wp:extent cx="2200000" cy="257143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под полем «Срок»</w:t>
      </w:r>
      <w:r w:rsidR="00B95E44">
        <w:t xml:space="preserve"> (рис.7</w:t>
      </w:r>
      <w:r w:rsidR="00031346">
        <w:t>)</w:t>
      </w:r>
      <w:r>
        <w:t>.</w:t>
      </w:r>
    </w:p>
    <w:p w:rsidR="00723811" w:rsidRDefault="00CA422C" w:rsidP="006020CC">
      <w:r w:rsidRPr="00CA422C">
        <w:rPr>
          <w:noProof/>
          <w:lang w:eastAsia="ru-RU"/>
        </w:rPr>
        <w:drawing>
          <wp:inline distT="0" distB="0" distL="0" distR="0">
            <wp:extent cx="1709854" cy="779394"/>
            <wp:effectExtent l="0" t="0" r="5080" b="1905"/>
            <wp:docPr id="108" name="Рисунок 108" descr="C:\Users\245\Desktop\скрины ошибок\И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245\Desktop\скрины ошибок\И1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54" cy="77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31346">
        <w:t>Рис.</w:t>
      </w:r>
      <w:r w:rsidR="00B95E44">
        <w:t>7</w:t>
      </w:r>
    </w:p>
    <w:p w:rsidR="0036763B" w:rsidRDefault="0036763B" w:rsidP="006020CC">
      <w:r>
        <w:t>Если поручение поставлено на контроль, автор резолюции может выбрать контролера поручения (должностное лицо, которому запись о поручении попадет в папку «На контроле» или «Контролируемые мною поручения»).</w:t>
      </w:r>
    </w:p>
    <w:p w:rsidR="0036763B" w:rsidRDefault="0036763B" w:rsidP="006020CC">
      <w:r>
        <w:t xml:space="preserve">Если нужно. Чтобы запись попала в кабинет автора резолюции, то следует нажать на кнопку </w:t>
      </w:r>
      <w:r>
        <w:rPr>
          <w:noProof/>
          <w:lang w:eastAsia="ru-RU"/>
        </w:rPr>
        <w:drawing>
          <wp:inline distT="0" distB="0" distL="0" distR="0" wp14:anchorId="6B791E49" wp14:editId="7A489DAE">
            <wp:extent cx="1714286" cy="238095"/>
            <wp:effectExtent l="0" t="0" r="63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 w:rsidR="00723811">
        <w:t xml:space="preserve"> Если нужно назначить контролером другое должностное лицо – следует выбрать его </w:t>
      </w:r>
      <w:r w:rsidR="00CA422C">
        <w:t>из справочника, нажав на кнопку</w:t>
      </w:r>
      <w:r w:rsidR="00CA422C" w:rsidRPr="00CA422C">
        <w:rPr>
          <w:noProof/>
          <w:lang w:eastAsia="ru-RU"/>
        </w:rPr>
        <w:drawing>
          <wp:inline distT="0" distB="0" distL="0" distR="0">
            <wp:extent cx="260195" cy="260195"/>
            <wp:effectExtent l="0" t="0" r="6985" b="6985"/>
            <wp:docPr id="109" name="Рисунок 109" descr="C:\Users\245\Desktop\скрины ошибок\И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245\Desktop\скрины ошибок\И1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" cy="26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506">
        <w:t xml:space="preserve">или  ввести фамилию </w:t>
      </w:r>
      <w:r w:rsidR="00EF5156">
        <w:t>контрол</w:t>
      </w:r>
      <w:r w:rsidR="00E317A5">
        <w:t xml:space="preserve">ера </w:t>
      </w:r>
      <w:r w:rsidR="00BD5506">
        <w:t xml:space="preserve">в окне </w:t>
      </w:r>
      <w:r w:rsidR="00BD5506" w:rsidRPr="00BD5506">
        <w:rPr>
          <w:noProof/>
          <w:lang w:eastAsia="ru-RU"/>
        </w:rPr>
        <w:drawing>
          <wp:inline distT="0" distB="0" distL="0" distR="0">
            <wp:extent cx="1672683" cy="311873"/>
            <wp:effectExtent l="0" t="0" r="3810" b="0"/>
            <wp:docPr id="111" name="Рисунок 111" descr="C:\Users\245\Desktop\скрины ошибок\И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245\Desktop\скрины ошибок\И1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79" cy="32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7A5">
        <w:t xml:space="preserve"> </w:t>
      </w:r>
      <w:r w:rsidR="00B95E44">
        <w:t>(рис.8</w:t>
      </w:r>
      <w:r w:rsidR="00031346">
        <w:t>)</w:t>
      </w:r>
      <w:r w:rsidR="00723811">
        <w:t>.</w:t>
      </w:r>
    </w:p>
    <w:p w:rsidR="00723811" w:rsidRDefault="00723811" w:rsidP="006020CC">
      <w:r>
        <w:t xml:space="preserve">Если назначать контролера не требуется – следует нажать на кнопку  </w:t>
      </w:r>
      <w:r>
        <w:rPr>
          <w:noProof/>
          <w:lang w:eastAsia="ru-RU"/>
        </w:rPr>
        <w:drawing>
          <wp:inline distT="0" distB="0" distL="0" distR="0" wp14:anchorId="207B01EC" wp14:editId="2DB8D992">
            <wp:extent cx="2142857" cy="266667"/>
            <wp:effectExtent l="0" t="0" r="0" b="63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723811" w:rsidRDefault="00E317A5" w:rsidP="00031346">
      <w:pPr>
        <w:jc w:val="left"/>
      </w:pPr>
      <w:r w:rsidRPr="00E317A5">
        <w:rPr>
          <w:noProof/>
          <w:lang w:eastAsia="ru-RU"/>
        </w:rPr>
        <w:lastRenderedPageBreak/>
        <w:drawing>
          <wp:inline distT="0" distB="0" distL="0" distR="0">
            <wp:extent cx="5408752" cy="4125951"/>
            <wp:effectExtent l="0" t="0" r="1905" b="8255"/>
            <wp:docPr id="112" name="Рисунок 112" descr="C:\Users\245\Desktop\скрины ошибок\И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245\Desktop\скрины ошибок\И1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826" cy="413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46" w:rsidRDefault="00BD5506" w:rsidP="00031346">
      <w:pPr>
        <w:jc w:val="center"/>
      </w:pPr>
      <w:r>
        <w:t>Рис.</w:t>
      </w:r>
      <w:r w:rsidR="00B95E44">
        <w:t>8</w:t>
      </w:r>
    </w:p>
    <w:p w:rsidR="00723811" w:rsidRDefault="00723811" w:rsidP="006020CC">
      <w:r>
        <w:t xml:space="preserve">Когда формирование резолюции завершено, ее следует направить на исполнение, нажав на кнопку </w:t>
      </w:r>
      <w:r>
        <w:rPr>
          <w:noProof/>
          <w:lang w:eastAsia="ru-RU"/>
        </w:rPr>
        <w:drawing>
          <wp:inline distT="0" distB="0" distL="0" distR="0" wp14:anchorId="28EEE956" wp14:editId="2D421D51">
            <wp:extent cx="1238095" cy="438095"/>
            <wp:effectExtent l="0" t="0" r="635" b="63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 панели действий.</w:t>
      </w:r>
    </w:p>
    <w:p w:rsidR="00723811" w:rsidRDefault="00723811" w:rsidP="00723811">
      <w:r>
        <w:t xml:space="preserve">Если потребуется отредактировать резолюцию, следует нажать на кнопку </w:t>
      </w:r>
      <w:r w:rsidR="00E317A5" w:rsidRPr="00E317A5">
        <w:rPr>
          <w:noProof/>
          <w:lang w:eastAsia="ru-RU"/>
        </w:rPr>
        <w:drawing>
          <wp:inline distT="0" distB="0" distL="0" distR="0">
            <wp:extent cx="1219200" cy="444658"/>
            <wp:effectExtent l="0" t="0" r="0" b="0"/>
            <wp:docPr id="113" name="Рисунок 113" descr="C:\Users\245\Desktop\скрины ошибок\И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245\Desktop\скрины ошибок\И1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18" cy="4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панели действий в РК (не путать с панелью действий поручения)</w:t>
      </w:r>
      <w:r w:rsidR="001C7FDC">
        <w:t xml:space="preserve"> (рис.9</w:t>
      </w:r>
      <w:r w:rsidR="00031346">
        <w:t>)</w:t>
      </w:r>
      <w:r>
        <w:t>.</w:t>
      </w:r>
    </w:p>
    <w:p w:rsidR="00723811" w:rsidRDefault="00E317A5" w:rsidP="006020CC">
      <w:r w:rsidRPr="00E317A5">
        <w:rPr>
          <w:noProof/>
          <w:lang w:eastAsia="ru-RU"/>
        </w:rPr>
        <w:lastRenderedPageBreak/>
        <w:drawing>
          <wp:inline distT="0" distB="0" distL="0" distR="0">
            <wp:extent cx="5940425" cy="4076931"/>
            <wp:effectExtent l="0" t="0" r="3175" b="0"/>
            <wp:docPr id="114" name="Рисунок 114" descr="C:\Users\245\Desktop\скрины ошибок\И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245\Desktop\скрины ошибок\И1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46" w:rsidRDefault="001C7FDC" w:rsidP="00031346">
      <w:pPr>
        <w:jc w:val="center"/>
      </w:pPr>
      <w:r>
        <w:t>Рис.9</w:t>
      </w:r>
    </w:p>
    <w:p w:rsidR="00723811" w:rsidRDefault="00723811" w:rsidP="006020CC">
      <w:r>
        <w:t xml:space="preserve">Если Вы не видите эту кнопку на панели действий РК, ее необходимо добавить </w:t>
      </w:r>
      <w:r w:rsidR="00E317A5">
        <w:t xml:space="preserve">по кнопке </w:t>
      </w:r>
      <w:r w:rsidR="00914C6A" w:rsidRPr="00914C6A">
        <w:rPr>
          <w:noProof/>
          <w:lang w:eastAsia="ru-RU"/>
        </w:rPr>
        <w:drawing>
          <wp:inline distT="0" distB="0" distL="0" distR="0">
            <wp:extent cx="631825" cy="379095"/>
            <wp:effectExtent l="0" t="0" r="0" b="1905"/>
            <wp:docPr id="117" name="Рисунок 117" descr="C:\Users\245\Desktop\скрины ошибок\И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245\Desktop\скрины ошибок\И18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C6A" w:rsidRPr="00914C6A">
        <w:t xml:space="preserve"> </w:t>
      </w:r>
      <w:r w:rsidR="00E317A5">
        <w:t>(рис.</w:t>
      </w:r>
      <w:r w:rsidR="001C7FDC">
        <w:t>10</w:t>
      </w:r>
      <w:r w:rsidR="00E317A5">
        <w:t>).</w:t>
      </w:r>
    </w:p>
    <w:p w:rsidR="00E317A5" w:rsidRDefault="00E317A5" w:rsidP="006020CC">
      <w:r w:rsidRPr="00E317A5">
        <w:rPr>
          <w:noProof/>
          <w:lang w:eastAsia="ru-RU"/>
        </w:rPr>
        <w:drawing>
          <wp:inline distT="0" distB="0" distL="0" distR="0">
            <wp:extent cx="4765040" cy="1784350"/>
            <wp:effectExtent l="0" t="0" r="0" b="6350"/>
            <wp:docPr id="116" name="Рисунок 116" descr="C:\Users\245\Desktop\скрины ошибок\И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245\Desktop\скрины ошибок\И1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A5" w:rsidRDefault="00E317A5" w:rsidP="00E317A5">
      <w:pPr>
        <w:ind w:right="1275"/>
        <w:jc w:val="center"/>
      </w:pPr>
      <w:r>
        <w:t>Рис.</w:t>
      </w:r>
      <w:r w:rsidR="001C7FDC">
        <w:t>10</w:t>
      </w:r>
    </w:p>
    <w:sectPr w:rsidR="00E3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5E" w:rsidRDefault="004A1E5E" w:rsidP="00294A7F">
      <w:pPr>
        <w:spacing w:after="0"/>
      </w:pPr>
      <w:r>
        <w:separator/>
      </w:r>
    </w:p>
  </w:endnote>
  <w:endnote w:type="continuationSeparator" w:id="0">
    <w:p w:rsidR="004A1E5E" w:rsidRDefault="004A1E5E" w:rsidP="00294A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5E" w:rsidRDefault="004A1E5E" w:rsidP="00294A7F">
      <w:pPr>
        <w:spacing w:after="0"/>
      </w:pPr>
      <w:r>
        <w:separator/>
      </w:r>
    </w:p>
  </w:footnote>
  <w:footnote w:type="continuationSeparator" w:id="0">
    <w:p w:rsidR="004A1E5E" w:rsidRDefault="004A1E5E" w:rsidP="00294A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5pt;height:13.5pt;visibility:visible;mso-wrap-style:square" o:bullet="t">
        <v:imagedata r:id="rId1" o:title=""/>
      </v:shape>
    </w:pict>
  </w:numPicBullet>
  <w:numPicBullet w:numPicBulletId="1">
    <w:pict>
      <v:shape id="_x0000_i1035" type="#_x0000_t75" style="width:13.5pt;height:14pt;visibility:visible;mso-wrap-style:square" o:bullet="t">
        <v:imagedata r:id="rId2" o:title=""/>
      </v:shape>
    </w:pict>
  </w:numPicBullet>
  <w:abstractNum w:abstractNumId="0" w15:restartNumberingAfterBreak="0">
    <w:nsid w:val="033C5247"/>
    <w:multiLevelType w:val="hybridMultilevel"/>
    <w:tmpl w:val="87F693CC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 w15:restartNumberingAfterBreak="0">
    <w:nsid w:val="106F335B"/>
    <w:multiLevelType w:val="hybridMultilevel"/>
    <w:tmpl w:val="F04AC6F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5C14459"/>
    <w:multiLevelType w:val="multilevel"/>
    <w:tmpl w:val="4F026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8D6F50"/>
    <w:multiLevelType w:val="hybridMultilevel"/>
    <w:tmpl w:val="F028E9EE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4" w15:restartNumberingAfterBreak="0">
    <w:nsid w:val="2140566B"/>
    <w:multiLevelType w:val="hybridMultilevel"/>
    <w:tmpl w:val="B282C8A4"/>
    <w:lvl w:ilvl="0" w:tplc="04190003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23041133"/>
    <w:multiLevelType w:val="hybridMultilevel"/>
    <w:tmpl w:val="8546379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3CA22E6"/>
    <w:multiLevelType w:val="hybridMultilevel"/>
    <w:tmpl w:val="13FC1A9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5107126"/>
    <w:multiLevelType w:val="hybridMultilevel"/>
    <w:tmpl w:val="FA9003A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24A51C0"/>
    <w:multiLevelType w:val="hybridMultilevel"/>
    <w:tmpl w:val="E9F6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821FE"/>
    <w:multiLevelType w:val="hybridMultilevel"/>
    <w:tmpl w:val="99DCFC0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FEA06E5"/>
    <w:multiLevelType w:val="hybridMultilevel"/>
    <w:tmpl w:val="03A40D8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587B2C40"/>
    <w:multiLevelType w:val="hybridMultilevel"/>
    <w:tmpl w:val="BE44E44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EE362F4"/>
    <w:multiLevelType w:val="hybridMultilevel"/>
    <w:tmpl w:val="E632C62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5F910B84"/>
    <w:multiLevelType w:val="hybridMultilevel"/>
    <w:tmpl w:val="163E918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31319E6"/>
    <w:multiLevelType w:val="hybridMultilevel"/>
    <w:tmpl w:val="787E136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632E25EB"/>
    <w:multiLevelType w:val="hybridMultilevel"/>
    <w:tmpl w:val="CD9A273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70426E38"/>
    <w:multiLevelType w:val="hybridMultilevel"/>
    <w:tmpl w:val="450C2868"/>
    <w:lvl w:ilvl="0" w:tplc="0419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0890D90"/>
    <w:multiLevelType w:val="hybridMultilevel"/>
    <w:tmpl w:val="E3CCA25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70CB672F"/>
    <w:multiLevelType w:val="hybridMultilevel"/>
    <w:tmpl w:val="6BAE79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71650E1F"/>
    <w:multiLevelType w:val="hybridMultilevel"/>
    <w:tmpl w:val="F2E6F37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793B1B8C"/>
    <w:multiLevelType w:val="hybridMultilevel"/>
    <w:tmpl w:val="C570072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8"/>
  </w:num>
  <w:num w:numId="5">
    <w:abstractNumId w:val="1"/>
  </w:num>
  <w:num w:numId="6">
    <w:abstractNumId w:val="6"/>
  </w:num>
  <w:num w:numId="7">
    <w:abstractNumId w:val="20"/>
  </w:num>
  <w:num w:numId="8">
    <w:abstractNumId w:val="3"/>
  </w:num>
  <w:num w:numId="9">
    <w:abstractNumId w:val="17"/>
  </w:num>
  <w:num w:numId="10">
    <w:abstractNumId w:val="5"/>
  </w:num>
  <w:num w:numId="11">
    <w:abstractNumId w:val="19"/>
  </w:num>
  <w:num w:numId="12">
    <w:abstractNumId w:val="9"/>
  </w:num>
  <w:num w:numId="13">
    <w:abstractNumId w:val="10"/>
  </w:num>
  <w:num w:numId="14">
    <w:abstractNumId w:val="4"/>
  </w:num>
  <w:num w:numId="15">
    <w:abstractNumId w:val="16"/>
  </w:num>
  <w:num w:numId="16">
    <w:abstractNumId w:val="13"/>
  </w:num>
  <w:num w:numId="17">
    <w:abstractNumId w:val="11"/>
  </w:num>
  <w:num w:numId="18">
    <w:abstractNumId w:val="15"/>
  </w:num>
  <w:num w:numId="19">
    <w:abstractNumId w:val="14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C7"/>
    <w:rsid w:val="00003894"/>
    <w:rsid w:val="00010910"/>
    <w:rsid w:val="00031346"/>
    <w:rsid w:val="000331E3"/>
    <w:rsid w:val="00051E8B"/>
    <w:rsid w:val="00060D31"/>
    <w:rsid w:val="00062545"/>
    <w:rsid w:val="00062C07"/>
    <w:rsid w:val="00067DA4"/>
    <w:rsid w:val="000B31CF"/>
    <w:rsid w:val="000C61CE"/>
    <w:rsid w:val="000C688A"/>
    <w:rsid w:val="001245B1"/>
    <w:rsid w:val="00136CC2"/>
    <w:rsid w:val="0014365D"/>
    <w:rsid w:val="001619D5"/>
    <w:rsid w:val="00181045"/>
    <w:rsid w:val="001C7FDC"/>
    <w:rsid w:val="001D20CA"/>
    <w:rsid w:val="00211365"/>
    <w:rsid w:val="00276854"/>
    <w:rsid w:val="00285C7F"/>
    <w:rsid w:val="00294A7F"/>
    <w:rsid w:val="002E1758"/>
    <w:rsid w:val="00300A60"/>
    <w:rsid w:val="00307657"/>
    <w:rsid w:val="0033086F"/>
    <w:rsid w:val="00331E36"/>
    <w:rsid w:val="00344BC4"/>
    <w:rsid w:val="0036763B"/>
    <w:rsid w:val="003805F6"/>
    <w:rsid w:val="00382305"/>
    <w:rsid w:val="003827AA"/>
    <w:rsid w:val="00392589"/>
    <w:rsid w:val="003A22D5"/>
    <w:rsid w:val="003B0E02"/>
    <w:rsid w:val="003B5814"/>
    <w:rsid w:val="004402C4"/>
    <w:rsid w:val="00496720"/>
    <w:rsid w:val="00496A66"/>
    <w:rsid w:val="004A1E5E"/>
    <w:rsid w:val="004D2B57"/>
    <w:rsid w:val="00513B53"/>
    <w:rsid w:val="00591FA5"/>
    <w:rsid w:val="005D39FF"/>
    <w:rsid w:val="006020CC"/>
    <w:rsid w:val="00605FFF"/>
    <w:rsid w:val="00613C6C"/>
    <w:rsid w:val="0065623D"/>
    <w:rsid w:val="00671E46"/>
    <w:rsid w:val="00723811"/>
    <w:rsid w:val="007574BB"/>
    <w:rsid w:val="00760A33"/>
    <w:rsid w:val="007617F3"/>
    <w:rsid w:val="007917FD"/>
    <w:rsid w:val="00793D63"/>
    <w:rsid w:val="007B414D"/>
    <w:rsid w:val="007B781E"/>
    <w:rsid w:val="007E2EA8"/>
    <w:rsid w:val="007F0EA7"/>
    <w:rsid w:val="00830A85"/>
    <w:rsid w:val="00834B76"/>
    <w:rsid w:val="00836F96"/>
    <w:rsid w:val="00850EF8"/>
    <w:rsid w:val="00866F0D"/>
    <w:rsid w:val="00883026"/>
    <w:rsid w:val="008A7E35"/>
    <w:rsid w:val="008D5E42"/>
    <w:rsid w:val="00914C6A"/>
    <w:rsid w:val="0096598C"/>
    <w:rsid w:val="00974858"/>
    <w:rsid w:val="009F1B30"/>
    <w:rsid w:val="00A0196C"/>
    <w:rsid w:val="00A0273E"/>
    <w:rsid w:val="00A1594B"/>
    <w:rsid w:val="00A338C3"/>
    <w:rsid w:val="00A66CBD"/>
    <w:rsid w:val="00A959F3"/>
    <w:rsid w:val="00AE7873"/>
    <w:rsid w:val="00B1739A"/>
    <w:rsid w:val="00B36D1B"/>
    <w:rsid w:val="00B466A1"/>
    <w:rsid w:val="00B95E44"/>
    <w:rsid w:val="00BA5B52"/>
    <w:rsid w:val="00BB6C9C"/>
    <w:rsid w:val="00BD5506"/>
    <w:rsid w:val="00BE14F9"/>
    <w:rsid w:val="00C43EC7"/>
    <w:rsid w:val="00C53076"/>
    <w:rsid w:val="00C625EB"/>
    <w:rsid w:val="00C908B7"/>
    <w:rsid w:val="00C95E10"/>
    <w:rsid w:val="00CA422C"/>
    <w:rsid w:val="00CC1580"/>
    <w:rsid w:val="00CD0277"/>
    <w:rsid w:val="00CF3CAD"/>
    <w:rsid w:val="00D035C2"/>
    <w:rsid w:val="00D40351"/>
    <w:rsid w:val="00D8329B"/>
    <w:rsid w:val="00E15765"/>
    <w:rsid w:val="00E317A5"/>
    <w:rsid w:val="00E42D3C"/>
    <w:rsid w:val="00E90C9B"/>
    <w:rsid w:val="00E92FDB"/>
    <w:rsid w:val="00EB62F6"/>
    <w:rsid w:val="00EC1D36"/>
    <w:rsid w:val="00ED3947"/>
    <w:rsid w:val="00EF5156"/>
    <w:rsid w:val="00FB5AA8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05E7"/>
  <w15:chartTrackingRefBased/>
  <w15:docId w15:val="{E7F86D46-87A4-48B6-8A40-A8A86860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0A85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402C4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B6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одподзголовой"/>
    <w:basedOn w:val="a0"/>
    <w:link w:val="a5"/>
    <w:qFormat/>
    <w:rsid w:val="00382305"/>
    <w:pPr>
      <w:spacing w:after="0"/>
    </w:pPr>
    <w:rPr>
      <w:rFonts w:eastAsia="Times New Roman" w:cs="Times New Roman"/>
      <w:szCs w:val="24"/>
      <w:lang w:eastAsia="ru-RU"/>
    </w:rPr>
  </w:style>
  <w:style w:type="character" w:customStyle="1" w:styleId="a5">
    <w:name w:val="Подподзголовой Знак"/>
    <w:basedOn w:val="a1"/>
    <w:link w:val="a4"/>
    <w:rsid w:val="003823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02C4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paragraph" w:styleId="a6">
    <w:name w:val="TOC Heading"/>
    <w:basedOn w:val="1"/>
    <w:next w:val="a0"/>
    <w:uiPriority w:val="39"/>
    <w:unhideWhenUsed/>
    <w:qFormat/>
    <w:rsid w:val="004402C4"/>
    <w:pPr>
      <w:outlineLvl w:val="9"/>
    </w:pPr>
    <w:rPr>
      <w:lang w:eastAsia="ru-RU"/>
    </w:rPr>
  </w:style>
  <w:style w:type="paragraph" w:styleId="a7">
    <w:name w:val="Title"/>
    <w:basedOn w:val="a0"/>
    <w:next w:val="a0"/>
    <w:link w:val="a8"/>
    <w:uiPriority w:val="10"/>
    <w:qFormat/>
    <w:rsid w:val="004402C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1"/>
    <w:link w:val="a7"/>
    <w:uiPriority w:val="10"/>
    <w:rsid w:val="004402C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9">
    <w:name w:val="List Paragraph"/>
    <w:basedOn w:val="a0"/>
    <w:uiPriority w:val="34"/>
    <w:qFormat/>
    <w:rsid w:val="004402C4"/>
    <w:pPr>
      <w:ind w:left="720"/>
      <w:contextualSpacing/>
    </w:pPr>
  </w:style>
  <w:style w:type="paragraph" w:styleId="11">
    <w:name w:val="toc 1"/>
    <w:basedOn w:val="a0"/>
    <w:next w:val="a0"/>
    <w:autoRedefine/>
    <w:uiPriority w:val="39"/>
    <w:unhideWhenUsed/>
    <w:rsid w:val="004402C4"/>
    <w:pPr>
      <w:spacing w:after="100"/>
    </w:pPr>
  </w:style>
  <w:style w:type="character" w:styleId="aa">
    <w:name w:val="Hyperlink"/>
    <w:basedOn w:val="a1"/>
    <w:uiPriority w:val="99"/>
    <w:unhideWhenUsed/>
    <w:rsid w:val="004402C4"/>
    <w:rPr>
      <w:color w:val="0563C1" w:themeColor="hyperlink"/>
      <w:u w:val="single"/>
    </w:rPr>
  </w:style>
  <w:style w:type="paragraph" w:styleId="a">
    <w:name w:val="Subtitle"/>
    <w:basedOn w:val="a0"/>
    <w:next w:val="a0"/>
    <w:link w:val="ab"/>
    <w:uiPriority w:val="11"/>
    <w:qFormat/>
    <w:rsid w:val="00ED3947"/>
    <w:pPr>
      <w:numPr>
        <w:ilvl w:val="1"/>
        <w:numId w:val="1"/>
      </w:numPr>
    </w:pPr>
    <w:rPr>
      <w:rFonts w:eastAsiaTheme="minorEastAsia"/>
      <w:i/>
      <w:spacing w:val="15"/>
    </w:rPr>
  </w:style>
  <w:style w:type="character" w:customStyle="1" w:styleId="ab">
    <w:name w:val="Подзаголовок Знак"/>
    <w:basedOn w:val="a1"/>
    <w:link w:val="a"/>
    <w:uiPriority w:val="11"/>
    <w:rsid w:val="00ED3947"/>
    <w:rPr>
      <w:rFonts w:ascii="Times New Roman" w:eastAsiaTheme="minorEastAsia" w:hAnsi="Times New Roman"/>
      <w:i/>
      <w:spacing w:val="15"/>
      <w:sz w:val="28"/>
    </w:rPr>
  </w:style>
  <w:style w:type="paragraph" w:styleId="ac">
    <w:name w:val="header"/>
    <w:basedOn w:val="a0"/>
    <w:link w:val="ad"/>
    <w:uiPriority w:val="99"/>
    <w:unhideWhenUsed/>
    <w:rsid w:val="00294A7F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1"/>
    <w:link w:val="ac"/>
    <w:uiPriority w:val="99"/>
    <w:rsid w:val="00294A7F"/>
    <w:rPr>
      <w:rFonts w:ascii="Times New Roman" w:hAnsi="Times New Roman"/>
      <w:sz w:val="28"/>
    </w:rPr>
  </w:style>
  <w:style w:type="paragraph" w:styleId="ae">
    <w:name w:val="footer"/>
    <w:basedOn w:val="a0"/>
    <w:link w:val="af"/>
    <w:uiPriority w:val="99"/>
    <w:unhideWhenUsed/>
    <w:rsid w:val="00294A7F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1"/>
    <w:link w:val="ae"/>
    <w:uiPriority w:val="99"/>
    <w:rsid w:val="00294A7F"/>
    <w:rPr>
      <w:rFonts w:ascii="Times New Roman" w:hAnsi="Times New Roman"/>
      <w:sz w:val="28"/>
    </w:rPr>
  </w:style>
  <w:style w:type="paragraph" w:styleId="2">
    <w:name w:val="toc 2"/>
    <w:basedOn w:val="a0"/>
    <w:next w:val="a0"/>
    <w:autoRedefine/>
    <w:uiPriority w:val="39"/>
    <w:unhideWhenUsed/>
    <w:rsid w:val="00BB6C9C"/>
    <w:pPr>
      <w:spacing w:after="100"/>
      <w:ind w:left="280"/>
    </w:pPr>
  </w:style>
  <w:style w:type="character" w:customStyle="1" w:styleId="30">
    <w:name w:val="Заголовок 3 Знак"/>
    <w:basedOn w:val="a1"/>
    <w:link w:val="3"/>
    <w:uiPriority w:val="9"/>
    <w:semiHidden/>
    <w:rsid w:val="00BB6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BB6C9C"/>
    <w:pPr>
      <w:spacing w:after="100"/>
      <w:ind w:left="560"/>
    </w:pPr>
  </w:style>
  <w:style w:type="table" w:styleId="af0">
    <w:name w:val="Table Grid"/>
    <w:basedOn w:val="a2"/>
    <w:uiPriority w:val="39"/>
    <w:rsid w:val="0014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F736-3775-497E-B8E1-76792DDC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Романовна</dc:creator>
  <cp:keywords/>
  <dc:description/>
  <cp:lastModifiedBy>Широков Даниил Владимирович</cp:lastModifiedBy>
  <cp:revision>7</cp:revision>
  <dcterms:created xsi:type="dcterms:W3CDTF">2024-04-11T14:43:00Z</dcterms:created>
  <dcterms:modified xsi:type="dcterms:W3CDTF">2024-04-17T06:29:00Z</dcterms:modified>
</cp:coreProperties>
</file>