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47" w:rsidRDefault="00ED3947" w:rsidP="00ED3947">
      <w:pPr>
        <w:pStyle w:val="1"/>
        <w:numPr>
          <w:ilvl w:val="0"/>
          <w:numId w:val="1"/>
        </w:numPr>
      </w:pPr>
      <w:bookmarkStart w:id="0" w:name="_Toc500172000"/>
      <w:r>
        <w:t xml:space="preserve">РАБОТА В </w:t>
      </w:r>
      <w:r w:rsidR="00787B71">
        <w:t>КАБИНЕТЕ ПОЛЬЗОВАТЕЛЯ</w:t>
      </w:r>
      <w:bookmarkEnd w:id="0"/>
    </w:p>
    <w:p w:rsidR="00ED3947" w:rsidRDefault="00ED3947" w:rsidP="00BB6C9C">
      <w:pPr>
        <w:pStyle w:val="a"/>
        <w:outlineLvl w:val="1"/>
      </w:pPr>
      <w:bookmarkStart w:id="1" w:name="_Toc500172001"/>
      <w:r>
        <w:t>Работа со списками</w:t>
      </w:r>
      <w:bookmarkEnd w:id="1"/>
    </w:p>
    <w:p w:rsidR="00ED3947" w:rsidRDefault="00ED3947" w:rsidP="00ED3947">
      <w:r>
        <w:t>Для оптимизации работы в подсистеме «Дело</w:t>
      </w:r>
      <w:r w:rsidRPr="00ED3947">
        <w:t xml:space="preserve"> </w:t>
      </w:r>
      <w:r w:rsidR="00305C88">
        <w:rPr>
          <w:lang w:val="en-US"/>
        </w:rPr>
        <w:t>W</w:t>
      </w:r>
      <w:r>
        <w:rPr>
          <w:lang w:val="en-US"/>
        </w:rPr>
        <w:t>eb</w:t>
      </w:r>
      <w:r>
        <w:t>» пользователь может создать персональные списки для ввода следующих данных:</w:t>
      </w:r>
    </w:p>
    <w:p w:rsidR="00ED3947" w:rsidRDefault="00ED3947" w:rsidP="00ED3947">
      <w:pPr>
        <w:pStyle w:val="a9"/>
        <w:numPr>
          <w:ilvl w:val="0"/>
          <w:numId w:val="5"/>
        </w:numPr>
      </w:pPr>
      <w:r>
        <w:t>Добавление внутренних исп</w:t>
      </w:r>
      <w:r w:rsidR="00613C6C">
        <w:t xml:space="preserve">олнителей (для отправки внутри </w:t>
      </w:r>
      <w:r>
        <w:t>СЭД);</w:t>
      </w:r>
    </w:p>
    <w:p w:rsidR="00ED3947" w:rsidRDefault="00ED3947" w:rsidP="00ED3947">
      <w:pPr>
        <w:pStyle w:val="a9"/>
        <w:numPr>
          <w:ilvl w:val="0"/>
          <w:numId w:val="5"/>
        </w:numPr>
      </w:pPr>
      <w:r>
        <w:t>Добавление внешних исполнителей (для отражения сведений по рассмотрению документа).</w:t>
      </w:r>
    </w:p>
    <w:p w:rsidR="00ED3947" w:rsidRDefault="00ED3947" w:rsidP="00ED3947">
      <w:r>
        <w:t>Для того, чтобы создать список внутренних исполнителей, следует нажать на кнопку настройки</w:t>
      </w:r>
      <w:r w:rsidRPr="00ED394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68A937" wp14:editId="77B2DC73">
            <wp:extent cx="319840" cy="2762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27" cy="2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главной странице</w:t>
      </w:r>
      <w:r w:rsidR="006F48E1">
        <w:t xml:space="preserve"> (рис.1</w:t>
      </w:r>
      <w:r w:rsidR="0096598C">
        <w:t>)</w:t>
      </w:r>
      <w:r>
        <w:t xml:space="preserve"> и в открывшемся перечне выбрать команду «Списки»</w:t>
      </w:r>
      <w:r w:rsidR="0096598C">
        <w:t xml:space="preserve"> (рис</w:t>
      </w:r>
      <w:r w:rsidR="006F48E1">
        <w:t>.2</w:t>
      </w:r>
      <w:r w:rsidR="0096598C">
        <w:t>)</w:t>
      </w:r>
      <w:r>
        <w:t>.</w:t>
      </w:r>
    </w:p>
    <w:p w:rsidR="00ED3947" w:rsidRDefault="00ED3947" w:rsidP="007617F3">
      <w:pPr>
        <w:ind w:left="814" w:firstLine="0"/>
        <w:jc w:val="left"/>
      </w:pPr>
      <w:r>
        <w:rPr>
          <w:noProof/>
          <w:lang w:eastAsia="ru-RU"/>
        </w:rPr>
        <w:drawing>
          <wp:inline distT="0" distB="0" distL="0" distR="0" wp14:anchorId="4DFBEC3B" wp14:editId="4B1C2E7C">
            <wp:extent cx="5235669" cy="1450731"/>
            <wp:effectExtent l="19050" t="19050" r="22225" b="16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2820" cy="14527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98C" w:rsidRDefault="006F48E1" w:rsidP="0096598C">
      <w:pPr>
        <w:ind w:left="814" w:firstLine="0"/>
        <w:jc w:val="center"/>
      </w:pPr>
      <w:r>
        <w:t>Рис.1</w:t>
      </w:r>
    </w:p>
    <w:p w:rsidR="00ED3947" w:rsidRDefault="00ED3947" w:rsidP="00ED3947">
      <w:pPr>
        <w:ind w:left="814" w:firstLine="0"/>
      </w:pPr>
      <w:r>
        <w:rPr>
          <w:noProof/>
          <w:lang w:eastAsia="ru-RU"/>
        </w:rPr>
        <w:drawing>
          <wp:inline distT="0" distB="0" distL="0" distR="0" wp14:anchorId="7C7DE83A" wp14:editId="17086492">
            <wp:extent cx="1345720" cy="1352550"/>
            <wp:effectExtent l="19050" t="19050" r="2603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275" cy="13551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F48E1">
        <w:t xml:space="preserve"> Рис.2</w:t>
      </w:r>
    </w:p>
    <w:p w:rsidR="00ED3947" w:rsidRDefault="00067DA4" w:rsidP="00ED3947">
      <w:r>
        <w:t>Откроется окно работы со списками</w:t>
      </w:r>
      <w:r w:rsidR="006F48E1">
        <w:t xml:space="preserve"> (рис.3</w:t>
      </w:r>
      <w:r w:rsidR="0096598C">
        <w:t>)</w:t>
      </w:r>
      <w:r>
        <w:t>.</w:t>
      </w:r>
    </w:p>
    <w:p w:rsidR="00067DA4" w:rsidRDefault="00305C88" w:rsidP="00ED3947">
      <w:r w:rsidRPr="00305C88">
        <w:rPr>
          <w:noProof/>
          <w:lang w:eastAsia="ru-RU"/>
        </w:rPr>
        <w:lastRenderedPageBreak/>
        <w:drawing>
          <wp:inline distT="0" distB="0" distL="0" distR="0">
            <wp:extent cx="4745028" cy="3209193"/>
            <wp:effectExtent l="0" t="0" r="0" b="0"/>
            <wp:docPr id="1" name="Рисунок 1" descr="C:\Users\245\Desktop\скрины ошибок\Списки пользовател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45\Desktop\скрины ошибок\Списки пользовател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93" cy="32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C" w:rsidRDefault="0096598C" w:rsidP="0096598C">
      <w:r>
        <w:t xml:space="preserve">                                         </w:t>
      </w:r>
      <w:r w:rsidR="006F48E1">
        <w:t>Рис.3</w:t>
      </w:r>
    </w:p>
    <w:p w:rsidR="00C625EB" w:rsidRPr="00BB6C9C" w:rsidRDefault="00EC1446" w:rsidP="00BB6C9C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0017200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625EB" w:rsidRPr="00BB6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Создание списка из справочника «Подразделения и должностные лица»</w:t>
      </w:r>
      <w:bookmarkEnd w:id="2"/>
    </w:p>
    <w:p w:rsidR="00067DA4" w:rsidRDefault="00067DA4" w:rsidP="00ED3947">
      <w:r>
        <w:t xml:space="preserve">Для создания персонального списка внутренних исполнителей следует установить переключатель вверху окна на значении «Подразделения и должностные лица» и нажать кнопку </w:t>
      </w:r>
      <w:r w:rsidR="008E139C" w:rsidRPr="00B4049B">
        <w:rPr>
          <w:noProof/>
          <w:lang w:eastAsia="ru-RU"/>
        </w:rPr>
        <w:drawing>
          <wp:inline distT="0" distB="0" distL="0" distR="0" wp14:anchorId="4EDD724D" wp14:editId="2076C9FE">
            <wp:extent cx="316230" cy="219710"/>
            <wp:effectExtent l="0" t="0" r="7620" b="8890"/>
            <wp:docPr id="54" name="Рисунок 54" descr="C:\Users\245\Desktop\скрины ошибок\Списки пользователя1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45\Desktop\скрины ошибок\Списки пользователя1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39C" w:rsidRPr="008E139C">
        <w:t xml:space="preserve"> </w:t>
      </w:r>
      <w:r>
        <w:t>«Добавить список»</w:t>
      </w:r>
      <w:r w:rsidR="006F48E1">
        <w:t xml:space="preserve"> (рис.4</w:t>
      </w:r>
      <w:r w:rsidR="0096598C">
        <w:t>)</w:t>
      </w:r>
      <w:r>
        <w:t>.</w:t>
      </w:r>
    </w:p>
    <w:p w:rsidR="00067DA4" w:rsidRDefault="00305C88" w:rsidP="00305C88">
      <w:pPr>
        <w:jc w:val="left"/>
      </w:pPr>
      <w:r w:rsidRPr="00305C88">
        <w:rPr>
          <w:noProof/>
          <w:lang w:eastAsia="ru-RU"/>
        </w:rPr>
        <w:drawing>
          <wp:inline distT="0" distB="0" distL="0" distR="0">
            <wp:extent cx="4818185" cy="3215357"/>
            <wp:effectExtent l="0" t="0" r="1905" b="4445"/>
            <wp:docPr id="27" name="Рисунок 27" descr="C:\Users\245\Desktop\скрины ошибок\Списки пользовател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45\Desktop\скрины ошибок\Списки пользовател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55" cy="32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C" w:rsidRDefault="0096598C" w:rsidP="00ED3947">
      <w:r>
        <w:t xml:space="preserve">                                           </w:t>
      </w:r>
      <w:r w:rsidR="006F48E1">
        <w:t>Рис.4</w:t>
      </w:r>
    </w:p>
    <w:p w:rsidR="00067DA4" w:rsidRDefault="00067DA4" w:rsidP="00ED3947">
      <w:r>
        <w:t>Откроется окно добавления нового списка. В нем нужно ввести указание списка в поле «Название». Для формирования перечня должностных лиц нажать на кнопку «Добавить»</w:t>
      </w:r>
      <w:r w:rsidR="006F48E1">
        <w:t xml:space="preserve"> (рис.5</w:t>
      </w:r>
      <w:r w:rsidR="0096598C">
        <w:t>)</w:t>
      </w:r>
      <w:r>
        <w:t>. Откроется окно справочника «Подразделения»</w:t>
      </w:r>
      <w:r w:rsidR="006F48E1">
        <w:t xml:space="preserve"> (рис.6</w:t>
      </w:r>
      <w:r w:rsidR="0096598C">
        <w:t>)</w:t>
      </w:r>
      <w:r>
        <w:t xml:space="preserve">. </w:t>
      </w:r>
    </w:p>
    <w:p w:rsidR="0096598C" w:rsidRDefault="00305C88" w:rsidP="00305C88">
      <w:pPr>
        <w:jc w:val="center"/>
      </w:pPr>
      <w:r w:rsidRPr="00305C88">
        <w:rPr>
          <w:noProof/>
          <w:lang w:eastAsia="ru-RU"/>
        </w:rPr>
        <w:drawing>
          <wp:inline distT="0" distB="0" distL="0" distR="0">
            <wp:extent cx="5618285" cy="3773503"/>
            <wp:effectExtent l="0" t="0" r="1905" b="0"/>
            <wp:docPr id="29" name="Рисунок 29" descr="C:\Users\245\Desktop\скрины ошибок\Списки пользовател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45\Desktop\скрины ошибок\Списки пользовател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15" cy="378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A4" w:rsidRPr="0096598C" w:rsidRDefault="006F48E1" w:rsidP="0096598C">
      <w:pPr>
        <w:tabs>
          <w:tab w:val="left" w:pos="4205"/>
        </w:tabs>
      </w:pPr>
      <w:r>
        <w:tab/>
        <w:t>Рис.5</w:t>
      </w:r>
    </w:p>
    <w:p w:rsidR="003805F6" w:rsidRDefault="00305C88" w:rsidP="00ED3947">
      <w:r w:rsidRPr="00305C88">
        <w:rPr>
          <w:noProof/>
          <w:lang w:eastAsia="ru-RU"/>
        </w:rPr>
        <w:drawing>
          <wp:inline distT="0" distB="0" distL="0" distR="0">
            <wp:extent cx="5635623" cy="3244362"/>
            <wp:effectExtent l="0" t="0" r="3810" b="0"/>
            <wp:docPr id="30" name="Рисунок 30" descr="C:\Users\245\Desktop\скрины ошибок\Подразделени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5\Desktop\скрины ошибок\Подразделени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44" cy="32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C" w:rsidRDefault="0096598C" w:rsidP="0096598C">
      <w:pPr>
        <w:jc w:val="center"/>
      </w:pPr>
      <w:r>
        <w:t>Рис.</w:t>
      </w:r>
      <w:r w:rsidR="006F48E1">
        <w:t>6</w:t>
      </w:r>
    </w:p>
    <w:p w:rsidR="003805F6" w:rsidRDefault="003805F6" w:rsidP="00ED3947">
      <w:r>
        <w:t xml:space="preserve">В нем можно воспользоваться контекстным поиском (в поле искать ввести фамилию и первую букву имени должностного лица и нажать </w:t>
      </w:r>
      <w:r>
        <w:rPr>
          <w:lang w:val="en-US"/>
        </w:rPr>
        <w:t>ENTER</w:t>
      </w:r>
      <w:r>
        <w:t xml:space="preserve">), а можно найти должностное лицо в папке, соответствующей его подразделению. Когда система покажет результат поиска – необходимо отметить нужное должностное лица, поставив флажок </w:t>
      </w:r>
      <w:r w:rsidR="00A07513" w:rsidRPr="00A07513">
        <w:rPr>
          <w:noProof/>
          <w:lang w:eastAsia="ru-RU"/>
        </w:rPr>
        <w:drawing>
          <wp:inline distT="0" distB="0" distL="0" distR="0">
            <wp:extent cx="240079" cy="272562"/>
            <wp:effectExtent l="0" t="0" r="7620" b="0"/>
            <wp:docPr id="31" name="Рисунок 31" descr="C:\Users\245\Desktop\скрины ошибок\Подразделения1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5\Desktop\скрины ошибок\Подразделения1 - Google 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5" b="20511"/>
                    <a:stretch/>
                  </pic:blipFill>
                  <pic:spPr bwMode="auto">
                    <a:xfrm>
                      <a:off x="0" y="0"/>
                      <a:ext cx="240085" cy="2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в поле слева от фамилии</w:t>
      </w:r>
      <w:r w:rsidR="006F48E1">
        <w:t xml:space="preserve"> (рис.7</w:t>
      </w:r>
      <w:r w:rsidR="00D035C2">
        <w:t>)</w:t>
      </w:r>
      <w:r>
        <w:t>. После выбора одного исполнителя, можно очистить поле «Искать», ввести фамилию следующего исполнителя и дополнить список необходимым количеством должностных лиц. В поле «Отмечено» указывается количество отмеченных элементов. После формирования списка следует нажать на кнопку «Выбрать»</w:t>
      </w:r>
      <w:r w:rsidR="006F48E1">
        <w:t xml:space="preserve"> (рис.8</w:t>
      </w:r>
      <w:r w:rsidR="00D035C2">
        <w:t>)</w:t>
      </w:r>
      <w:r>
        <w:t>.</w:t>
      </w:r>
    </w:p>
    <w:p w:rsidR="003805F6" w:rsidRDefault="00A07513" w:rsidP="00ED3947">
      <w:r w:rsidRPr="00A07513">
        <w:rPr>
          <w:noProof/>
          <w:lang w:eastAsia="ru-RU"/>
        </w:rPr>
        <w:drawing>
          <wp:inline distT="0" distB="0" distL="0" distR="0">
            <wp:extent cx="2153920" cy="1450975"/>
            <wp:effectExtent l="0" t="0" r="0" b="0"/>
            <wp:docPr id="32" name="Рисунок 32" descr="C:\Users\245\Desktop\скрины ошибок\Подразделени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45\Desktop\скрины ошибок\Подразделени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C2" w:rsidRDefault="00D035C2" w:rsidP="00ED3947">
      <w:r>
        <w:t xml:space="preserve">                              </w:t>
      </w:r>
      <w:r w:rsidR="006F48E1">
        <w:t>Рис.7</w:t>
      </w:r>
    </w:p>
    <w:p w:rsidR="003805F6" w:rsidRDefault="00A07513" w:rsidP="00ED3947">
      <w:r w:rsidRPr="00A07513">
        <w:rPr>
          <w:noProof/>
          <w:lang w:eastAsia="ru-RU"/>
        </w:rPr>
        <w:drawing>
          <wp:inline distT="0" distB="0" distL="0" distR="0">
            <wp:extent cx="5940425" cy="4370413"/>
            <wp:effectExtent l="0" t="0" r="3175" b="0"/>
            <wp:docPr id="44" name="Рисунок 44" descr="C:\Users\245\Desktop\скрины ошибок\Подразделения3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45\Desktop\скрины ошибок\Подразделения3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C2" w:rsidRDefault="00D035C2" w:rsidP="00ED3947">
      <w:r>
        <w:t xml:space="preserve">                                          </w:t>
      </w:r>
      <w:r w:rsidR="006F48E1">
        <w:t>Рис.8</w:t>
      </w:r>
    </w:p>
    <w:p w:rsidR="003805F6" w:rsidRDefault="003805F6" w:rsidP="00ED3947">
      <w:r>
        <w:t>Произойдет возврат в окно добавления списка. В нем будут содержаться выбранные из справочника элементы</w:t>
      </w:r>
      <w:r w:rsidR="006F48E1">
        <w:t xml:space="preserve"> (рис.9</w:t>
      </w:r>
      <w:r w:rsidR="00D035C2">
        <w:t>)</w:t>
      </w:r>
      <w:r>
        <w:t>.</w:t>
      </w:r>
    </w:p>
    <w:p w:rsidR="003805F6" w:rsidRDefault="00A07513" w:rsidP="00ED3947">
      <w:r w:rsidRPr="00A07513">
        <w:rPr>
          <w:noProof/>
          <w:lang w:eastAsia="ru-RU"/>
        </w:rPr>
        <w:drawing>
          <wp:inline distT="0" distB="0" distL="0" distR="0">
            <wp:extent cx="5354515" cy="3506657"/>
            <wp:effectExtent l="0" t="0" r="0" b="0"/>
            <wp:docPr id="45" name="Рисунок 45" descr="C:\Users\245\Desktop\скрины ошибок\Списки пользователя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45\Desktop\скрины ошибок\Списки пользователя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44" cy="35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C2" w:rsidRDefault="006F48E1" w:rsidP="00D035C2">
      <w:pPr>
        <w:jc w:val="center"/>
      </w:pPr>
      <w:r>
        <w:t>Рис.9</w:t>
      </w:r>
    </w:p>
    <w:p w:rsidR="003805F6" w:rsidRDefault="003805F6" w:rsidP="00ED3947">
      <w:r>
        <w:t>При необходимости список можно отредактировать:</w:t>
      </w:r>
    </w:p>
    <w:p w:rsidR="003805F6" w:rsidRDefault="003805F6" w:rsidP="00B4049B">
      <w:pPr>
        <w:pStyle w:val="a9"/>
        <w:numPr>
          <w:ilvl w:val="0"/>
          <w:numId w:val="6"/>
        </w:numPr>
      </w:pPr>
      <w:r>
        <w:t xml:space="preserve">Добавить </w:t>
      </w:r>
      <w:r w:rsidR="00AE7873">
        <w:t>элемент</w:t>
      </w:r>
      <w:r>
        <w:t xml:space="preserve"> </w:t>
      </w:r>
      <w:r w:rsidR="00AE7873">
        <w:t xml:space="preserve">(нажатием на кнопку </w:t>
      </w:r>
      <w:r w:rsidR="00B4049B" w:rsidRPr="00B4049B">
        <w:rPr>
          <w:noProof/>
          <w:lang w:eastAsia="ru-RU"/>
        </w:rPr>
        <w:drawing>
          <wp:inline distT="0" distB="0" distL="0" distR="0">
            <wp:extent cx="316230" cy="219710"/>
            <wp:effectExtent l="0" t="0" r="7620" b="8890"/>
            <wp:docPr id="46" name="Рисунок 46" descr="C:\Users\245\Desktop\скрины ошибок\Списки пользователя1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45\Desktop\скрины ошибок\Списки пользователя1 - Google Chro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873">
        <w:t>);</w:t>
      </w:r>
    </w:p>
    <w:p w:rsidR="00AE7873" w:rsidRDefault="00AE7873" w:rsidP="00B4049B">
      <w:pPr>
        <w:pStyle w:val="a9"/>
        <w:numPr>
          <w:ilvl w:val="0"/>
          <w:numId w:val="6"/>
        </w:numPr>
      </w:pPr>
      <w:r>
        <w:t xml:space="preserve">Отсортировать выбранные элементы по алфавиту (кнопка </w:t>
      </w:r>
      <w:r w:rsidR="00B4049B" w:rsidRPr="00B4049B">
        <w:rPr>
          <w:noProof/>
          <w:lang w:eastAsia="ru-RU"/>
        </w:rPr>
        <w:drawing>
          <wp:inline distT="0" distB="0" distL="0" distR="0">
            <wp:extent cx="193675" cy="228600"/>
            <wp:effectExtent l="0" t="0" r="0" b="0"/>
            <wp:docPr id="47" name="Рисунок 47" descr="C:\Users\245\Desktop\скрины ошибок\Списки пользователя3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45\Desktop\скрины ошибок\Списки пользователя3- Google Chrom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AE7873" w:rsidRDefault="00AE7873" w:rsidP="0033357A">
      <w:pPr>
        <w:pStyle w:val="a9"/>
        <w:numPr>
          <w:ilvl w:val="0"/>
          <w:numId w:val="6"/>
        </w:numPr>
      </w:pPr>
      <w:r>
        <w:t xml:space="preserve">Изменить расположение элемента в списке (выделить необходимый элемент и нажать кнопку </w:t>
      </w:r>
      <w:r w:rsidR="0033357A" w:rsidRPr="00B4049B">
        <w:rPr>
          <w:noProof/>
          <w:lang w:eastAsia="ru-RU"/>
        </w:rPr>
        <w:drawing>
          <wp:inline distT="0" distB="0" distL="0" distR="0" wp14:anchorId="2AEE536B" wp14:editId="1402E9B9">
            <wp:extent cx="1141906" cy="536575"/>
            <wp:effectExtent l="0" t="0" r="1270" b="0"/>
            <wp:docPr id="48" name="Рисунок 48" descr="C:\Users\245\Desktop\скрины ошибок\Списки пользователя4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45\Desktop\скрины ошибок\Списки пользователя4 - Google 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33665" r="11544"/>
                    <a:stretch/>
                  </pic:blipFill>
                  <pic:spPr bwMode="auto">
                    <a:xfrm>
                      <a:off x="0" y="0"/>
                      <a:ext cx="1143587" cy="5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57A">
        <w:t xml:space="preserve"> </w:t>
      </w:r>
      <w:r>
        <w:t>Откроется окно перемещения, в котором нужно определить желаемое расположение элемента: конец или начало списка, порядковый номер элемента, после которого требуется расположить выбранный элемент)</w:t>
      </w:r>
      <w:r w:rsidR="006F48E1">
        <w:t xml:space="preserve"> (рис.10</w:t>
      </w:r>
      <w:r w:rsidR="00D035C2">
        <w:t>)</w:t>
      </w:r>
      <w:r>
        <w:t>.</w:t>
      </w:r>
    </w:p>
    <w:p w:rsidR="00AE7873" w:rsidRDefault="00AE7873" w:rsidP="00AE7873">
      <w:pPr>
        <w:pStyle w:val="a9"/>
        <w:ind w:left="1174" w:firstLine="0"/>
      </w:pPr>
      <w:r>
        <w:rPr>
          <w:noProof/>
          <w:lang w:eastAsia="ru-RU"/>
        </w:rPr>
        <w:drawing>
          <wp:inline distT="0" distB="0" distL="0" distR="0" wp14:anchorId="12D1C8B1" wp14:editId="59309204">
            <wp:extent cx="2838450" cy="1610416"/>
            <wp:effectExtent l="19050" t="19050" r="19050" b="279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7164" cy="1615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F48E1">
        <w:t xml:space="preserve"> Рис.10</w:t>
      </w:r>
    </w:p>
    <w:p w:rsidR="0033357A" w:rsidRDefault="00AE7873" w:rsidP="00B4049B">
      <w:pPr>
        <w:pStyle w:val="a9"/>
        <w:numPr>
          <w:ilvl w:val="0"/>
          <w:numId w:val="6"/>
        </w:numPr>
      </w:pPr>
      <w:r>
        <w:t xml:space="preserve">Удалить элемент (выделить необходимый элемент и нажать </w:t>
      </w:r>
    </w:p>
    <w:p w:rsidR="00AE7873" w:rsidRDefault="00B4049B" w:rsidP="0033357A">
      <w:pPr>
        <w:ind w:left="814" w:firstLine="0"/>
      </w:pPr>
      <w:r w:rsidRPr="00B4049B">
        <w:rPr>
          <w:noProof/>
          <w:lang w:eastAsia="ru-RU"/>
        </w:rPr>
        <w:drawing>
          <wp:inline distT="0" distB="0" distL="0" distR="0">
            <wp:extent cx="1450731" cy="764316"/>
            <wp:effectExtent l="0" t="0" r="0" b="0"/>
            <wp:docPr id="50" name="Рисунок 50" descr="C:\Users\245\Desktop\скрины ошибок\Списки пользователя 7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45\Desktop\скрины ошибок\Списки пользователя 7- Google 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3" r="8779"/>
                    <a:stretch/>
                  </pic:blipFill>
                  <pic:spPr bwMode="auto">
                    <a:xfrm>
                      <a:off x="0" y="0"/>
                      <a:ext cx="1451619" cy="7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873">
        <w:t>.</w:t>
      </w:r>
    </w:p>
    <w:p w:rsidR="00CF3CAD" w:rsidRDefault="00EC1446" w:rsidP="00EC1446">
      <w:pPr>
        <w:pStyle w:val="a"/>
        <w:numPr>
          <w:ilvl w:val="0"/>
          <w:numId w:val="0"/>
        </w:numPr>
        <w:ind w:left="284"/>
        <w:outlineLvl w:val="1"/>
      </w:pPr>
      <w:bookmarkStart w:id="3" w:name="_Toc500172004"/>
      <w:r>
        <w:t xml:space="preserve">2.1 </w:t>
      </w:r>
      <w:r w:rsidR="00CF3CAD">
        <w:t>Работа с фильтрами главной страницы</w:t>
      </w:r>
      <w:bookmarkStart w:id="4" w:name="_GoBack"/>
      <w:bookmarkEnd w:id="3"/>
      <w:bookmarkEnd w:id="4"/>
    </w:p>
    <w:p w:rsidR="00CF3CAD" w:rsidRDefault="00CF3CAD" w:rsidP="00CF3CAD">
      <w:r>
        <w:t>Отображение модулей, которые пользователь видит при входе в систему, можно настроить индивидуально.</w:t>
      </w:r>
    </w:p>
    <w:p w:rsidR="00CF3CAD" w:rsidRDefault="00CF3CAD" w:rsidP="00CF3CAD">
      <w:r>
        <w:t xml:space="preserve">Для этого необходимо нажать на кнопку </w:t>
      </w:r>
      <w:r>
        <w:rPr>
          <w:noProof/>
          <w:lang w:eastAsia="ru-RU"/>
        </w:rPr>
        <w:drawing>
          <wp:inline distT="0" distB="0" distL="0" distR="0" wp14:anchorId="66D9B911" wp14:editId="42D44623">
            <wp:extent cx="352381" cy="295238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«Настройки» в главном окне системы</w:t>
      </w:r>
      <w:r w:rsidR="003F3B53">
        <w:t xml:space="preserve"> (рис.11</w:t>
      </w:r>
      <w:r w:rsidR="00D40351">
        <w:t>)</w:t>
      </w:r>
      <w:r>
        <w:t xml:space="preserve"> и выбрать команду «Фильтры»</w:t>
      </w:r>
      <w:r w:rsidR="003F3B53">
        <w:t xml:space="preserve"> (рис.12</w:t>
      </w:r>
      <w:r w:rsidR="00D40351">
        <w:t>)</w:t>
      </w:r>
      <w:r>
        <w:t>.</w:t>
      </w:r>
    </w:p>
    <w:p w:rsidR="00CF3CAD" w:rsidRDefault="00CF3CAD" w:rsidP="00CF3CAD">
      <w:r>
        <w:rPr>
          <w:noProof/>
          <w:lang w:eastAsia="ru-RU"/>
        </w:rPr>
        <w:drawing>
          <wp:inline distT="0" distB="0" distL="0" distR="0" wp14:anchorId="6C8DB734" wp14:editId="6B20040C">
            <wp:extent cx="5295900" cy="1090589"/>
            <wp:effectExtent l="19050" t="19050" r="19050" b="146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09748" cy="10934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0351" w:rsidRDefault="00BF4416" w:rsidP="00D40351">
      <w:pPr>
        <w:jc w:val="center"/>
      </w:pPr>
      <w:r>
        <w:t>Рис.11</w:t>
      </w:r>
    </w:p>
    <w:p w:rsidR="00CF3CAD" w:rsidRDefault="00CF3CAD" w:rsidP="00CF3CAD">
      <w:r>
        <w:rPr>
          <w:noProof/>
          <w:lang w:eastAsia="ru-RU"/>
        </w:rPr>
        <w:drawing>
          <wp:inline distT="0" distB="0" distL="0" distR="0" wp14:anchorId="7828FA15" wp14:editId="121048B9">
            <wp:extent cx="1638300" cy="1673157"/>
            <wp:effectExtent l="19050" t="19050" r="19050" b="2286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41082" cy="16759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4416">
        <w:t xml:space="preserve"> Рис.12</w:t>
      </w:r>
    </w:p>
    <w:p w:rsidR="00CF3CAD" w:rsidRDefault="00CF3CAD" w:rsidP="00CF3CAD">
      <w:r>
        <w:t>Откроется окно настройки главной страницы</w:t>
      </w:r>
      <w:r w:rsidR="003F3B53">
        <w:t xml:space="preserve"> (рис.13</w:t>
      </w:r>
      <w:r w:rsidR="00D40351">
        <w:t>)</w:t>
      </w:r>
      <w:r>
        <w:t>:</w:t>
      </w:r>
    </w:p>
    <w:p w:rsidR="00CF3CAD" w:rsidRDefault="00D81EB7" w:rsidP="00CF3CAD">
      <w:r w:rsidRPr="00D81EB7">
        <w:rPr>
          <w:noProof/>
          <w:lang w:eastAsia="ru-RU"/>
        </w:rPr>
        <w:lastRenderedPageBreak/>
        <w:drawing>
          <wp:inline distT="0" distB="0" distL="0" distR="0">
            <wp:extent cx="5592747" cy="2957945"/>
            <wp:effectExtent l="0" t="0" r="8255" b="0"/>
            <wp:docPr id="95" name="Рисунок 95" descr="C:\Users\245\Desktop\скрины ошибок\тулгу — 80.78.205.748835 — Подключение к удаленному рабочему стол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45\Desktop\скрины ошибок\тулгу — 80.78.205.748835 — Подключение к удаленному рабочему столу (2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81" cy="29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51" w:rsidRDefault="003F3B53" w:rsidP="00D40351">
      <w:pPr>
        <w:jc w:val="center"/>
      </w:pPr>
      <w:r>
        <w:t>Рис.13</w:t>
      </w:r>
    </w:p>
    <w:p w:rsidR="00CF3CAD" w:rsidRDefault="00CF3CAD" w:rsidP="00CF3CAD">
      <w:r>
        <w:t xml:space="preserve">В нем пользователь может добавлять или удалять определенные фильтры из отображения на главной странице системы. Для добавления/удаления фильтра необходимо установить/снять отметку </w:t>
      </w:r>
      <w:r w:rsidR="008D6DAF" w:rsidRPr="008D6DAF">
        <w:rPr>
          <w:noProof/>
          <w:lang w:eastAsia="ru-RU"/>
        </w:rPr>
        <w:drawing>
          <wp:inline distT="0" distB="0" distL="0" distR="0">
            <wp:extent cx="245110" cy="475615"/>
            <wp:effectExtent l="0" t="0" r="2540" b="0"/>
            <wp:docPr id="89" name="Рисунок 89" descr="C:\Users\245\Desktop\скрины ошибок\Настройка фильтров - Google 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45\Desktop\скрины ошибок\Настройка фильтров - Google Chrom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0273E">
        <w:t>слева от наименования фильтра и нажать «Сохранить».</w:t>
      </w:r>
    </w:p>
    <w:p w:rsidR="00CF3CAD" w:rsidRDefault="00CF3CAD" w:rsidP="00CF3CAD">
      <w:r>
        <w:t>ПАПКИ КАБИНЕТОВ И ИХ ПРЕДУСТАНОВЛЕННЫЕ</w:t>
      </w:r>
      <w:r w:rsidR="00344BC4">
        <w:t xml:space="preserve"> </w:t>
      </w:r>
      <w:r>
        <w:t>ФИЛЬТРЫ:</w:t>
      </w:r>
    </w:p>
    <w:p w:rsidR="00344BC4" w:rsidRDefault="00344BC4" w:rsidP="00344BC4">
      <w:r>
        <w:t>ДОКУМЕНТЫ НА ИСПОЛНЕНИИ – содержит записи РК документов, направленных владельцу текущего кабинета на исполнение или рассмотрение. Фильтры папки кабинета:</w:t>
      </w:r>
    </w:p>
    <w:p w:rsidR="00344BC4" w:rsidRDefault="00344BC4" w:rsidP="00344BC4">
      <w:pPr>
        <w:pStyle w:val="a9"/>
        <w:numPr>
          <w:ilvl w:val="0"/>
          <w:numId w:val="6"/>
        </w:numPr>
      </w:pPr>
      <w:r>
        <w:t>Все – содержит все записи папки кабинета;</w:t>
      </w:r>
    </w:p>
    <w:p w:rsidR="00344BC4" w:rsidRDefault="00344BC4" w:rsidP="00883026">
      <w:pPr>
        <w:pStyle w:val="a9"/>
        <w:numPr>
          <w:ilvl w:val="0"/>
          <w:numId w:val="6"/>
        </w:numPr>
      </w:pPr>
      <w:r>
        <w:t>Новые – содержит записи папки кабинета, еще не прочтенные ни одним пользователем в данном кабинете. Как только запись просмотрена хотя бы одним пользователем в соответствующей папке в данном кабинете (в любом приложении – в системе «ДЕЛО» или подсистеме «ДЕЛО-Web»), она перестает быть новой в данном кабинете для всех пользователей.</w:t>
      </w:r>
    </w:p>
    <w:p w:rsidR="00344BC4" w:rsidRDefault="00344BC4" w:rsidP="00883026">
      <w:pPr>
        <w:pStyle w:val="a9"/>
        <w:numPr>
          <w:ilvl w:val="0"/>
          <w:numId w:val="6"/>
        </w:numPr>
      </w:pPr>
      <w:r>
        <w:t>Не рассмотрено - содержит записи папки кабинета, по которым владельцем кабинета еще не введены резолюции или отчеты по поручениям;</w:t>
      </w:r>
    </w:p>
    <w:p w:rsidR="00344BC4" w:rsidRDefault="00344BC4" w:rsidP="00883026">
      <w:pPr>
        <w:pStyle w:val="a9"/>
        <w:numPr>
          <w:ilvl w:val="0"/>
          <w:numId w:val="6"/>
        </w:numPr>
      </w:pPr>
      <w:r>
        <w:t>Срок истекает - содержит записи папки кабинета, соответствующие поручениям, исполнителем которых является владелец кабинета, срок исполнения которых истекает через 5 дней или ранее, и при этом отчет исполнителя не введен;</w:t>
      </w:r>
    </w:p>
    <w:p w:rsidR="00344BC4" w:rsidRDefault="00344BC4" w:rsidP="00883026">
      <w:pPr>
        <w:pStyle w:val="a9"/>
        <w:numPr>
          <w:ilvl w:val="0"/>
          <w:numId w:val="6"/>
        </w:numPr>
      </w:pPr>
      <w:r>
        <w:t xml:space="preserve">Просрочено – содержит записи папки кабинета, соответствующие поручениям, исполнителем которых является владелец кабинета, срок исполнения которых истек (плановая дата исполнения </w:t>
      </w:r>
      <w:r>
        <w:lastRenderedPageBreak/>
        <w:t>поручения меньше текущей даты), и при этом отчет исполнителя не введен;</w:t>
      </w:r>
    </w:p>
    <w:p w:rsidR="00344BC4" w:rsidRDefault="00344BC4" w:rsidP="00883026">
      <w:pPr>
        <w:pStyle w:val="a9"/>
        <w:numPr>
          <w:ilvl w:val="0"/>
          <w:numId w:val="7"/>
        </w:numPr>
      </w:pPr>
      <w:r>
        <w:t>Срочные - содержит записи папки кабинета, в которых установлен признак «Срочно»;</w:t>
      </w:r>
    </w:p>
    <w:p w:rsidR="00344BC4" w:rsidRDefault="00344BC4" w:rsidP="00883026">
      <w:pPr>
        <w:pStyle w:val="a9"/>
        <w:numPr>
          <w:ilvl w:val="0"/>
          <w:numId w:val="7"/>
        </w:numPr>
      </w:pPr>
      <w:r>
        <w:t>На контроле - содержит записи папки кабинета, соответствующие контрольным поручениям, исполнителем которых является владелец текущего кабинета.</w:t>
      </w:r>
    </w:p>
    <w:p w:rsidR="00EF1929" w:rsidRDefault="00EF1929" w:rsidP="00EF1929">
      <w:pPr>
        <w:pStyle w:val="a9"/>
        <w:numPr>
          <w:ilvl w:val="0"/>
          <w:numId w:val="7"/>
        </w:numPr>
      </w:pPr>
      <w:r w:rsidRPr="00EF1929">
        <w:t>На исполнение – содержит записи папки кабинета, соответствующие поручениям, направленным исполнителю на исполнени</w:t>
      </w:r>
      <w:r>
        <w:t>е (а не для ознакомления);</w:t>
      </w:r>
    </w:p>
    <w:p w:rsidR="00EF1929" w:rsidRDefault="00EF1929" w:rsidP="00EF1929">
      <w:pPr>
        <w:pStyle w:val="a9"/>
        <w:numPr>
          <w:ilvl w:val="0"/>
          <w:numId w:val="7"/>
        </w:numPr>
      </w:pPr>
      <w:r w:rsidRPr="00EF1929">
        <w:t>Для ознакомления – содержит записи папки кабинета, соответствующие поручениям, направленным исполнителю для ознакомления (а не на исполнение);</w:t>
      </w:r>
    </w:p>
    <w:p w:rsidR="00EF1929" w:rsidRDefault="00EF1929" w:rsidP="00EF1929">
      <w:pPr>
        <w:pStyle w:val="a9"/>
        <w:numPr>
          <w:ilvl w:val="0"/>
          <w:numId w:val="7"/>
        </w:numPr>
      </w:pPr>
      <w:r w:rsidRPr="00EF1929">
        <w:t>Документы без поручений – содержит записи папки кабинета, попавшие в кабинет не в связи с поручениями.</w:t>
      </w:r>
    </w:p>
    <w:p w:rsidR="00EC26E6" w:rsidRDefault="00EC26E6" w:rsidP="00EC26E6">
      <w:r>
        <w:t>НА ВИЗИРОВАНИЕ – содержит записи РК проектов документов, направленных владельцу текущего кабинета на визирование и не завизированные. Фильтры папки кабинета:</w:t>
      </w:r>
    </w:p>
    <w:p w:rsidR="00EC26E6" w:rsidRDefault="00EC26E6" w:rsidP="00EC26E6">
      <w:pPr>
        <w:pStyle w:val="a9"/>
        <w:numPr>
          <w:ilvl w:val="0"/>
          <w:numId w:val="10"/>
        </w:numPr>
      </w:pPr>
      <w:r>
        <w:t>Все – содержит все записи папки кабинета;</w:t>
      </w:r>
    </w:p>
    <w:p w:rsidR="00EC26E6" w:rsidRDefault="00EC26E6" w:rsidP="00EC26E6">
      <w:pPr>
        <w:pStyle w:val="a9"/>
        <w:numPr>
          <w:ilvl w:val="0"/>
          <w:numId w:val="10"/>
        </w:numPr>
      </w:pPr>
      <w:r>
        <w:t xml:space="preserve">Новые – содержит записи папки кабинета, еще не прочтенные ни одним пользователем в данном кабинете. </w:t>
      </w:r>
    </w:p>
    <w:p w:rsidR="00EC26E6" w:rsidRDefault="00EC26E6" w:rsidP="00EC26E6">
      <w:pPr>
        <w:pStyle w:val="a9"/>
        <w:numPr>
          <w:ilvl w:val="0"/>
          <w:numId w:val="10"/>
        </w:numPr>
      </w:pPr>
      <w:r>
        <w:t>Просрочено – содержит записи папки кабинета, соответствующие проектам документов, срок визирования которых истек (дата срока визирования меньше текущей даты);</w:t>
      </w:r>
    </w:p>
    <w:p w:rsidR="00EC26E6" w:rsidRDefault="00EC26E6" w:rsidP="00EC26E6">
      <w:r>
        <w:t>НА ПОДПИСЬ – содержит записи РК проектов документов, направленных владельцу текущего кабинета подпись и не подписанные. Фильтры папки кабинета:</w:t>
      </w:r>
    </w:p>
    <w:p w:rsidR="00EC26E6" w:rsidRDefault="00EC26E6" w:rsidP="00EC26E6">
      <w:pPr>
        <w:pStyle w:val="a9"/>
        <w:numPr>
          <w:ilvl w:val="0"/>
          <w:numId w:val="11"/>
        </w:numPr>
      </w:pPr>
      <w:r>
        <w:t>Все – содержит все записи папки кабинета;</w:t>
      </w:r>
    </w:p>
    <w:p w:rsidR="00EC26E6" w:rsidRDefault="00EC26E6" w:rsidP="00EC26E6">
      <w:pPr>
        <w:pStyle w:val="a9"/>
        <w:numPr>
          <w:ilvl w:val="0"/>
          <w:numId w:val="11"/>
        </w:numPr>
      </w:pPr>
      <w:r>
        <w:t xml:space="preserve">Новые – содержит записи папки кабинета, еще не прочтенные ни одним пользователем в данном кабинете. </w:t>
      </w:r>
    </w:p>
    <w:p w:rsidR="00EC26E6" w:rsidRDefault="00EC26E6" w:rsidP="00EC26E6">
      <w:pPr>
        <w:pStyle w:val="a9"/>
        <w:numPr>
          <w:ilvl w:val="0"/>
          <w:numId w:val="11"/>
        </w:numPr>
      </w:pPr>
      <w:r>
        <w:t>Просрочено – содержит записи папки кабинета, соответствующие проектам документов, срок подписания которых истек (дата срока подписания меньше текущей даты).</w:t>
      </w:r>
    </w:p>
    <w:p w:rsidR="00EC26E6" w:rsidRDefault="00EC26E6" w:rsidP="00EC26E6">
      <w:r>
        <w:t>КОНТРОЛИРУЕМЫЕ МНОЮ ПОРУЧЕНИЯ – содержит записи РК документов, соответствующие поручениям (пунктам и резолюциям), контролером которых является владелец текущего кабинета (вне зависимости от того, контрольные это поручения или нет). Также может содержать записи поручений, автором которых является владелец текущего кабинета в том случае, если резолюция рассылалась автору. Фильтры папки кабинета:</w:t>
      </w:r>
    </w:p>
    <w:p w:rsidR="00EC26E6" w:rsidRDefault="00EC26E6" w:rsidP="00EC26E6">
      <w:pPr>
        <w:pStyle w:val="a9"/>
        <w:numPr>
          <w:ilvl w:val="0"/>
          <w:numId w:val="9"/>
        </w:numPr>
      </w:pPr>
      <w:r>
        <w:t>Все – содержит все записи папки кабинета;</w:t>
      </w:r>
    </w:p>
    <w:p w:rsidR="00EC26E6" w:rsidRDefault="00EC26E6" w:rsidP="00EC26E6">
      <w:pPr>
        <w:pStyle w:val="a9"/>
        <w:numPr>
          <w:ilvl w:val="0"/>
          <w:numId w:val="9"/>
        </w:numPr>
      </w:pPr>
      <w:r>
        <w:lastRenderedPageBreak/>
        <w:t>Новые – содержит записи папки кабинета, еще не прочтенные ни одним пользователем в данном кабинете;</w:t>
      </w:r>
    </w:p>
    <w:p w:rsidR="00EC26E6" w:rsidRDefault="00EC26E6" w:rsidP="00EC26E6">
      <w:pPr>
        <w:pStyle w:val="a9"/>
        <w:numPr>
          <w:ilvl w:val="0"/>
          <w:numId w:val="9"/>
        </w:numPr>
      </w:pPr>
      <w:r>
        <w:t>Просрочено – содержит записи папки кабинета, соответствующие поручениям, срок исполнения которых истек (плановая дата исполнения поручения меньше текущей даты)</w:t>
      </w:r>
      <w:r w:rsidRPr="00F6024E">
        <w:t>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Срок истекает через 5 дней - содержит записи папки кабинета, соответствующие неисполненным поручениям, срок исполнения которых исте</w:t>
      </w:r>
      <w:r>
        <w:t>кает через 5 дней или ранее;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Срок истекает через 10 дней - содержит записи папки кабинета, соответствующие неисполненным поручениям, срок исполнения которых истекает через 10 дней или ранее;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Выполнено с нарушением срока - содержит записи папки кабинета, соответствующие поручениям, исполненным позже запланированного срока (введена дата отчета исполнителя, превышающая плановую дату исполнения поручения);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Выполнено в срок – содержит записи папки кабинета, соответствующие поручениям, исполненным без нарушения запланированного срока (введена дата отчета исполнителя, не превышающая плановую дату исполнения поручения);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До срока осталось 5 дней и более – содержит записи папки кабинета, соответствующие неисполненным поручениям, до срока исполнения которых осталось 5 дней и более;</w:t>
      </w:r>
    </w:p>
    <w:p w:rsidR="00EC26E6" w:rsidRDefault="00EC26E6" w:rsidP="00EC26E6">
      <w:pPr>
        <w:pStyle w:val="a9"/>
        <w:numPr>
          <w:ilvl w:val="0"/>
          <w:numId w:val="9"/>
        </w:numPr>
      </w:pPr>
      <w:r w:rsidRPr="00F6024E">
        <w:t>До срока осталось 10 дней и более – содержит записи папки кабинета, соответствующие неисполненным поручениям, до срока исполнения к</w:t>
      </w:r>
      <w:r>
        <w:t>оторых осталось 10 дней и более.</w:t>
      </w:r>
    </w:p>
    <w:p w:rsidR="00EC26E6" w:rsidRDefault="00EC26E6" w:rsidP="00EC26E6">
      <w:r>
        <w:t xml:space="preserve">МОИ </w:t>
      </w:r>
      <w:r w:rsidRPr="00D81EB7">
        <w:t>ПРОЕКТЫ ДОКУМЕНТОВ - содержит записи РК проектов документов, исполнителем которых является владелец текущего кабинета. Фильтры папки кабинета:</w:t>
      </w:r>
    </w:p>
    <w:p w:rsidR="00EC26E6" w:rsidRDefault="00EC26E6" w:rsidP="00EC26E6">
      <w:pPr>
        <w:pStyle w:val="a9"/>
        <w:numPr>
          <w:ilvl w:val="0"/>
          <w:numId w:val="11"/>
        </w:numPr>
      </w:pPr>
      <w:r w:rsidRPr="00D81EB7">
        <w:t>Все – содержит все записи папки кабинета;</w:t>
      </w:r>
    </w:p>
    <w:p w:rsidR="00EC26E6" w:rsidRDefault="00EC26E6" w:rsidP="00EC26E6">
      <w:pPr>
        <w:pStyle w:val="a9"/>
        <w:numPr>
          <w:ilvl w:val="0"/>
          <w:numId w:val="11"/>
        </w:numPr>
      </w:pPr>
      <w:r w:rsidRPr="00D81EB7">
        <w:t xml:space="preserve">Новые – содержит записи папки кабинета, еще не прочтенные ни одним </w:t>
      </w:r>
      <w:r>
        <w:t>пользователем в данном кабинете</w:t>
      </w:r>
      <w:r w:rsidRPr="00D81EB7">
        <w:t>;</w:t>
      </w:r>
    </w:p>
    <w:p w:rsidR="00B265D0" w:rsidRDefault="00B265D0" w:rsidP="00B265D0">
      <w:pPr>
        <w:pStyle w:val="a9"/>
        <w:numPr>
          <w:ilvl w:val="0"/>
          <w:numId w:val="9"/>
        </w:numPr>
      </w:pPr>
      <w:r w:rsidRPr="00B265D0">
        <w:t>Утверждено - содержит записи папки кабинета, соответствующие проектам резолюций, имеющих статус «Утвержден». Данный статус руководитель присваивает прое</w:t>
      </w:r>
      <w:r>
        <w:t>кту резолюции, утверждая его.</w:t>
      </w:r>
    </w:p>
    <w:sectPr w:rsidR="00B2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C9" w:rsidRDefault="00692EC9" w:rsidP="00294A7F">
      <w:pPr>
        <w:spacing w:after="0"/>
      </w:pPr>
      <w:r>
        <w:separator/>
      </w:r>
    </w:p>
  </w:endnote>
  <w:endnote w:type="continuationSeparator" w:id="0">
    <w:p w:rsidR="00692EC9" w:rsidRDefault="00692EC9" w:rsidP="0029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C9" w:rsidRDefault="00692EC9" w:rsidP="00294A7F">
      <w:pPr>
        <w:spacing w:after="0"/>
      </w:pPr>
      <w:r>
        <w:separator/>
      </w:r>
    </w:p>
  </w:footnote>
  <w:footnote w:type="continuationSeparator" w:id="0">
    <w:p w:rsidR="00692EC9" w:rsidRDefault="00692EC9" w:rsidP="00294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3pt;height:13.45pt;visibility:visible;mso-wrap-style:square" o:bullet="t">
        <v:imagedata r:id="rId1" o:title=""/>
      </v:shape>
    </w:pict>
  </w:numPicBullet>
  <w:numPicBullet w:numPicBulletId="1">
    <w:pict>
      <v:shape id="_x0000_i1031" type="#_x0000_t75" style="width:13.45pt;height:14.65pt;visibility:visible;mso-wrap-style:square" o:bullet="t">
        <v:imagedata r:id="rId2" o:title=""/>
      </v:shape>
    </w:pict>
  </w:numPicBullet>
  <w:abstractNum w:abstractNumId="0" w15:restartNumberingAfterBreak="0">
    <w:nsid w:val="033C5247"/>
    <w:multiLevelType w:val="hybridMultilevel"/>
    <w:tmpl w:val="87F693C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06F335B"/>
    <w:multiLevelType w:val="hybridMultilevel"/>
    <w:tmpl w:val="F04AC6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C14459"/>
    <w:multiLevelType w:val="multilevel"/>
    <w:tmpl w:val="4F02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D6F50"/>
    <w:multiLevelType w:val="hybridMultilevel"/>
    <w:tmpl w:val="F028E9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140566B"/>
    <w:multiLevelType w:val="hybridMultilevel"/>
    <w:tmpl w:val="B282C8A4"/>
    <w:lvl w:ilvl="0" w:tplc="041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3041133"/>
    <w:multiLevelType w:val="hybridMultilevel"/>
    <w:tmpl w:val="85463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3CA22E6"/>
    <w:multiLevelType w:val="hybridMultilevel"/>
    <w:tmpl w:val="13FC1A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107126"/>
    <w:multiLevelType w:val="hybridMultilevel"/>
    <w:tmpl w:val="FA9003A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24A51C0"/>
    <w:multiLevelType w:val="hybridMultilevel"/>
    <w:tmpl w:val="E9F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821FE"/>
    <w:multiLevelType w:val="hybridMultilevel"/>
    <w:tmpl w:val="99DCFC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EA06E5"/>
    <w:multiLevelType w:val="hybridMultilevel"/>
    <w:tmpl w:val="03A40D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87B2C40"/>
    <w:multiLevelType w:val="hybridMultilevel"/>
    <w:tmpl w:val="BE44E4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E362F4"/>
    <w:multiLevelType w:val="hybridMultilevel"/>
    <w:tmpl w:val="E632C6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F910B84"/>
    <w:multiLevelType w:val="hybridMultilevel"/>
    <w:tmpl w:val="163E9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31319E6"/>
    <w:multiLevelType w:val="hybridMultilevel"/>
    <w:tmpl w:val="787E13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32E25EB"/>
    <w:multiLevelType w:val="hybridMultilevel"/>
    <w:tmpl w:val="CD9A27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0426E38"/>
    <w:multiLevelType w:val="hybridMultilevel"/>
    <w:tmpl w:val="450C2868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0890D90"/>
    <w:multiLevelType w:val="hybridMultilevel"/>
    <w:tmpl w:val="E3CCA2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0CB672F"/>
    <w:multiLevelType w:val="hybridMultilevel"/>
    <w:tmpl w:val="6BAE7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1650E1F"/>
    <w:multiLevelType w:val="hybridMultilevel"/>
    <w:tmpl w:val="F2E6F3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3B1B8C"/>
    <w:multiLevelType w:val="hybridMultilevel"/>
    <w:tmpl w:val="C57007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7"/>
    <w:rsid w:val="00010910"/>
    <w:rsid w:val="00031346"/>
    <w:rsid w:val="000331E3"/>
    <w:rsid w:val="00051E8B"/>
    <w:rsid w:val="00060D31"/>
    <w:rsid w:val="00062545"/>
    <w:rsid w:val="00062C07"/>
    <w:rsid w:val="00067DA4"/>
    <w:rsid w:val="000B31CF"/>
    <w:rsid w:val="000C61CE"/>
    <w:rsid w:val="001245B1"/>
    <w:rsid w:val="00136CC2"/>
    <w:rsid w:val="0014365D"/>
    <w:rsid w:val="001619D5"/>
    <w:rsid w:val="001D086C"/>
    <w:rsid w:val="001D20CA"/>
    <w:rsid w:val="00211365"/>
    <w:rsid w:val="00276854"/>
    <w:rsid w:val="00286582"/>
    <w:rsid w:val="00294A7F"/>
    <w:rsid w:val="002E1758"/>
    <w:rsid w:val="00300A60"/>
    <w:rsid w:val="00305C88"/>
    <w:rsid w:val="00307657"/>
    <w:rsid w:val="0033086F"/>
    <w:rsid w:val="00331E36"/>
    <w:rsid w:val="0033357A"/>
    <w:rsid w:val="00344BC4"/>
    <w:rsid w:val="0036763B"/>
    <w:rsid w:val="003805F6"/>
    <w:rsid w:val="00382305"/>
    <w:rsid w:val="003827AA"/>
    <w:rsid w:val="0038505B"/>
    <w:rsid w:val="00392589"/>
    <w:rsid w:val="003A22D5"/>
    <w:rsid w:val="003F3B53"/>
    <w:rsid w:val="004402C4"/>
    <w:rsid w:val="00496720"/>
    <w:rsid w:val="004B5735"/>
    <w:rsid w:val="004D2B57"/>
    <w:rsid w:val="004E6220"/>
    <w:rsid w:val="00513B53"/>
    <w:rsid w:val="00554A40"/>
    <w:rsid w:val="00591FA5"/>
    <w:rsid w:val="005D39FF"/>
    <w:rsid w:val="006020CC"/>
    <w:rsid w:val="00605FFF"/>
    <w:rsid w:val="00613C6C"/>
    <w:rsid w:val="0065623D"/>
    <w:rsid w:val="00671E46"/>
    <w:rsid w:val="00692EC9"/>
    <w:rsid w:val="006F48E1"/>
    <w:rsid w:val="00723811"/>
    <w:rsid w:val="007574BB"/>
    <w:rsid w:val="00760A33"/>
    <w:rsid w:val="007617F3"/>
    <w:rsid w:val="00787B71"/>
    <w:rsid w:val="007917FD"/>
    <w:rsid w:val="00793D63"/>
    <w:rsid w:val="007B414D"/>
    <w:rsid w:val="007B781E"/>
    <w:rsid w:val="007D04A2"/>
    <w:rsid w:val="007D0693"/>
    <w:rsid w:val="007E2EA8"/>
    <w:rsid w:val="007F0EA7"/>
    <w:rsid w:val="00830A85"/>
    <w:rsid w:val="00834B76"/>
    <w:rsid w:val="00836F96"/>
    <w:rsid w:val="00850EF8"/>
    <w:rsid w:val="00883026"/>
    <w:rsid w:val="008A7E35"/>
    <w:rsid w:val="008D5E42"/>
    <w:rsid w:val="008D6DAF"/>
    <w:rsid w:val="008E139C"/>
    <w:rsid w:val="0096598C"/>
    <w:rsid w:val="00974858"/>
    <w:rsid w:val="00A0196C"/>
    <w:rsid w:val="00A0273E"/>
    <w:rsid w:val="00A07513"/>
    <w:rsid w:val="00A1594B"/>
    <w:rsid w:val="00A338C3"/>
    <w:rsid w:val="00A36D47"/>
    <w:rsid w:val="00A66CBD"/>
    <w:rsid w:val="00A959F3"/>
    <w:rsid w:val="00AE7873"/>
    <w:rsid w:val="00B265D0"/>
    <w:rsid w:val="00B36D1B"/>
    <w:rsid w:val="00B4049B"/>
    <w:rsid w:val="00B466A1"/>
    <w:rsid w:val="00BA5B52"/>
    <w:rsid w:val="00BB6C9C"/>
    <w:rsid w:val="00BE14F9"/>
    <w:rsid w:val="00BF4416"/>
    <w:rsid w:val="00C43EC7"/>
    <w:rsid w:val="00C53076"/>
    <w:rsid w:val="00C625EB"/>
    <w:rsid w:val="00C908B7"/>
    <w:rsid w:val="00C95E10"/>
    <w:rsid w:val="00CC1580"/>
    <w:rsid w:val="00CD0277"/>
    <w:rsid w:val="00CF3CAD"/>
    <w:rsid w:val="00D035C2"/>
    <w:rsid w:val="00D40351"/>
    <w:rsid w:val="00D81EB7"/>
    <w:rsid w:val="00D8329B"/>
    <w:rsid w:val="00E15765"/>
    <w:rsid w:val="00E42D3C"/>
    <w:rsid w:val="00E90C9B"/>
    <w:rsid w:val="00EB62F6"/>
    <w:rsid w:val="00EC1446"/>
    <w:rsid w:val="00EC1D36"/>
    <w:rsid w:val="00EC26E6"/>
    <w:rsid w:val="00ED3947"/>
    <w:rsid w:val="00EF1929"/>
    <w:rsid w:val="00F6024E"/>
    <w:rsid w:val="00F7386D"/>
    <w:rsid w:val="00FB5AA8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9A7"/>
  <w15:chartTrackingRefBased/>
  <w15:docId w15:val="{E7F86D46-87A4-48B6-8A40-A8A8686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A85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402C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6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подзголовой"/>
    <w:basedOn w:val="a0"/>
    <w:link w:val="a5"/>
    <w:qFormat/>
    <w:rsid w:val="00382305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Подподзголовой Знак"/>
    <w:basedOn w:val="a1"/>
    <w:link w:val="a4"/>
    <w:rsid w:val="003823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02C4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a6">
    <w:name w:val="TOC Heading"/>
    <w:basedOn w:val="1"/>
    <w:next w:val="a0"/>
    <w:uiPriority w:val="39"/>
    <w:unhideWhenUsed/>
    <w:qFormat/>
    <w:rsid w:val="004402C4"/>
    <w:pPr>
      <w:outlineLvl w:val="9"/>
    </w:pPr>
    <w:rPr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4402C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4402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List Paragraph"/>
    <w:basedOn w:val="a0"/>
    <w:uiPriority w:val="34"/>
    <w:qFormat/>
    <w:rsid w:val="004402C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4402C4"/>
    <w:pPr>
      <w:spacing w:after="100"/>
    </w:pPr>
  </w:style>
  <w:style w:type="character" w:styleId="aa">
    <w:name w:val="Hyperlink"/>
    <w:basedOn w:val="a1"/>
    <w:uiPriority w:val="99"/>
    <w:unhideWhenUsed/>
    <w:rsid w:val="004402C4"/>
    <w:rPr>
      <w:color w:val="0563C1" w:themeColor="hyperlink"/>
      <w:u w:val="single"/>
    </w:rPr>
  </w:style>
  <w:style w:type="paragraph" w:styleId="a">
    <w:name w:val="Subtitle"/>
    <w:basedOn w:val="a0"/>
    <w:next w:val="a0"/>
    <w:link w:val="ab"/>
    <w:uiPriority w:val="11"/>
    <w:qFormat/>
    <w:rsid w:val="00ED3947"/>
    <w:pPr>
      <w:numPr>
        <w:ilvl w:val="1"/>
        <w:numId w:val="1"/>
      </w:numPr>
      <w:ind w:left="840"/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1"/>
    <w:link w:val="a"/>
    <w:uiPriority w:val="11"/>
    <w:rsid w:val="00ED3947"/>
    <w:rPr>
      <w:rFonts w:ascii="Times New Roman" w:eastAsiaTheme="minorEastAsia" w:hAnsi="Times New Roman"/>
      <w:i/>
      <w:spacing w:val="15"/>
      <w:sz w:val="28"/>
    </w:rPr>
  </w:style>
  <w:style w:type="paragraph" w:styleId="ac">
    <w:name w:val="header"/>
    <w:basedOn w:val="a0"/>
    <w:link w:val="ad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294A7F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294A7F"/>
    <w:rPr>
      <w:rFonts w:ascii="Times New Roman" w:hAnsi="Times New Roman"/>
      <w:sz w:val="28"/>
    </w:rPr>
  </w:style>
  <w:style w:type="paragraph" w:styleId="2">
    <w:name w:val="toc 2"/>
    <w:basedOn w:val="a0"/>
    <w:next w:val="a0"/>
    <w:autoRedefine/>
    <w:uiPriority w:val="39"/>
    <w:unhideWhenUsed/>
    <w:rsid w:val="00BB6C9C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BB6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BB6C9C"/>
    <w:pPr>
      <w:spacing w:after="100"/>
      <w:ind w:left="560"/>
    </w:pPr>
  </w:style>
  <w:style w:type="table" w:styleId="af0">
    <w:name w:val="Table Grid"/>
    <w:basedOn w:val="a2"/>
    <w:uiPriority w:val="39"/>
    <w:rsid w:val="001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EC1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3BE6-AF67-453A-980B-27CCB21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Романовна</dc:creator>
  <cp:keywords/>
  <dc:description/>
  <cp:lastModifiedBy>Широков Даниил Владимирович</cp:lastModifiedBy>
  <cp:revision>7</cp:revision>
  <dcterms:created xsi:type="dcterms:W3CDTF">2024-04-11T08:58:00Z</dcterms:created>
  <dcterms:modified xsi:type="dcterms:W3CDTF">2024-04-12T08:02:00Z</dcterms:modified>
</cp:coreProperties>
</file>