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88" w:rsidRPr="00484D54" w:rsidRDefault="003E5688" w:rsidP="00970ED2">
      <w:pPr>
        <w:jc w:val="center"/>
        <w:rPr>
          <w:rFonts w:ascii="Times New Roman" w:hAnsi="Times New Roman"/>
          <w:b/>
        </w:rPr>
      </w:pPr>
      <w:r w:rsidRPr="00484D54"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3E5688" w:rsidRPr="00484D54" w:rsidRDefault="003E5688">
      <w:pPr>
        <w:rPr>
          <w:rFonts w:ascii="Times New Roman" w:hAnsi="Times New Roman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02"/>
        <w:gridCol w:w="5954"/>
      </w:tblGrid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5908" w:type="dxa"/>
            <w:vAlign w:val="center"/>
          </w:tcPr>
          <w:p w:rsidR="003E5688" w:rsidRPr="00484D54" w:rsidRDefault="003E5688" w:rsidP="00EE3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5908" w:type="dxa"/>
            <w:vAlign w:val="center"/>
          </w:tcPr>
          <w:p w:rsidR="003E5688" w:rsidRPr="00D80227" w:rsidRDefault="00945258" w:rsidP="00EE3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Афанасьева Елена Андреевна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D80227" w:rsidRDefault="00945258" w:rsidP="00945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258">
              <w:rPr>
                <w:rFonts w:ascii="Times New Roman" w:hAnsi="Times New Roman"/>
                <w:sz w:val="24"/>
                <w:szCs w:val="24"/>
              </w:rPr>
              <w:t>Стохас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тические модели прогнозирования </w:t>
            </w:r>
            <w:r w:rsidRPr="00945258">
              <w:rPr>
                <w:rFonts w:ascii="Times New Roman" w:hAnsi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деформационных характеристик </w:t>
            </w:r>
            <w:r w:rsidRPr="00945258">
              <w:rPr>
                <w:rFonts w:ascii="Times New Roman" w:hAnsi="Times New Roman"/>
                <w:sz w:val="24"/>
                <w:szCs w:val="24"/>
              </w:rPr>
              <w:t>элементов конс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трукций с неупругими свойствами </w:t>
            </w:r>
            <w:bookmarkStart w:id="0" w:name="_GoBack"/>
            <w:bookmarkEnd w:id="0"/>
            <w:r w:rsidRPr="00945258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484D54" w:rsidRDefault="00945258" w:rsidP="00945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  <w:r w:rsidR="003E5688" w:rsidRPr="000A49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Математическое моделирование, численные методы и комплексы программ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484D54" w:rsidRDefault="00945258" w:rsidP="00FB1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Физико-математические науки</w:t>
            </w:r>
          </w:p>
          <w:p w:rsidR="003E5688" w:rsidRPr="00484D54" w:rsidRDefault="003E5688" w:rsidP="00FB1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688" w:rsidRPr="00484D54" w:rsidTr="00D80227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5908" w:type="dxa"/>
          </w:tcPr>
          <w:p w:rsidR="003E5688" w:rsidRPr="00945258" w:rsidRDefault="003E5688" w:rsidP="00D80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0227">
              <w:rPr>
                <w:rFonts w:ascii="Times New Roman" w:hAnsi="Times New Roman"/>
                <w:sz w:val="24"/>
                <w:szCs w:val="24"/>
              </w:rPr>
              <w:t>24.2.417.02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5908" w:type="dxa"/>
            <w:vAlign w:val="center"/>
          </w:tcPr>
          <w:p w:rsidR="003E5688" w:rsidRPr="00484D54" w:rsidRDefault="003E5688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 w:rsidRPr="00484D54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484D54">
              <w:rPr>
                <w:rFonts w:ascii="Times New Roman" w:hAnsi="Times New Roman"/>
                <w:sz w:val="24"/>
                <w:szCs w:val="24"/>
              </w:rPr>
              <w:t xml:space="preserve"> «Тульский государственный университет»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0849EA" w:rsidRDefault="003E5688" w:rsidP="000849EA">
            <w:pPr>
              <w:spacing w:before="120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945258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688" w:rsidRPr="00484D54" w:rsidTr="00580B6F">
        <w:trPr>
          <w:tblCellSpacing w:w="15" w:type="dxa"/>
        </w:trPr>
        <w:tc>
          <w:tcPr>
            <w:tcW w:w="9296" w:type="dxa"/>
            <w:gridSpan w:val="2"/>
            <w:vAlign w:val="center"/>
          </w:tcPr>
          <w:p w:rsidR="003E5688" w:rsidRPr="00484D54" w:rsidRDefault="003E5688" w:rsidP="00566F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5908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012, г"/>
              </w:smartTagPr>
              <w:r w:rsidRPr="00484D54">
                <w:rPr>
                  <w:rFonts w:ascii="Times New Roman" w:hAnsi="Times New Roman"/>
                  <w:sz w:val="24"/>
                  <w:szCs w:val="24"/>
                </w:rPr>
                <w:t>300012, г</w:t>
              </w:r>
            </w:smartTag>
            <w:r w:rsidRPr="00484D54">
              <w:rPr>
                <w:rFonts w:ascii="Times New Roman" w:hAnsi="Times New Roman"/>
                <w:sz w:val="24"/>
                <w:szCs w:val="24"/>
              </w:rPr>
              <w:t xml:space="preserve">. Тула, пр. Ленина, 92, </w:t>
            </w:r>
            <w:proofErr w:type="spellStart"/>
            <w:r w:rsidRPr="00484D54"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5908" w:type="dxa"/>
            <w:vAlign w:val="center"/>
          </w:tcPr>
          <w:p w:rsidR="003E5688" w:rsidRPr="005674BE" w:rsidRDefault="003E5688" w:rsidP="00567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 xml:space="preserve">+7 (4872)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73-44-50</w:t>
            </w:r>
          </w:p>
        </w:tc>
      </w:tr>
      <w:tr w:rsidR="003E5688" w:rsidRPr="00484D54" w:rsidTr="00580B6F">
        <w:trPr>
          <w:trHeight w:val="245"/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566FD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08" w:type="dxa"/>
            <w:vAlign w:val="center"/>
          </w:tcPr>
          <w:p w:rsidR="003E5688" w:rsidRPr="00484D54" w:rsidRDefault="000E25DA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E5688" w:rsidRPr="00484D54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3E5688" w:rsidRPr="00484D54" w:rsidTr="00580B6F">
        <w:trPr>
          <w:tblCellSpacing w:w="15" w:type="dxa"/>
        </w:trPr>
        <w:tc>
          <w:tcPr>
            <w:tcW w:w="3357" w:type="dxa"/>
            <w:vAlign w:val="center"/>
          </w:tcPr>
          <w:p w:rsidR="003E5688" w:rsidRPr="00484D54" w:rsidRDefault="003E5688" w:rsidP="00084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5908" w:type="dxa"/>
            <w:vAlign w:val="center"/>
          </w:tcPr>
          <w:p w:rsidR="003E5688" w:rsidRPr="00566FD2" w:rsidRDefault="00945258" w:rsidP="00566F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14.01.2025</w:t>
            </w:r>
            <w:r w:rsidR="003E5688" w:rsidRPr="00566FD2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3E5688" w:rsidRDefault="003E5688"/>
    <w:sectPr w:rsidR="003E5688" w:rsidSect="0035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72108"/>
    <w:rsid w:val="000849EA"/>
    <w:rsid w:val="000A497F"/>
    <w:rsid w:val="000E25DA"/>
    <w:rsid w:val="00172108"/>
    <w:rsid w:val="001E09B1"/>
    <w:rsid w:val="00211AD6"/>
    <w:rsid w:val="00261F08"/>
    <w:rsid w:val="002B6869"/>
    <w:rsid w:val="0035004A"/>
    <w:rsid w:val="00354EFB"/>
    <w:rsid w:val="00391BC2"/>
    <w:rsid w:val="003A2B62"/>
    <w:rsid w:val="003E5688"/>
    <w:rsid w:val="00484D54"/>
    <w:rsid w:val="004E745B"/>
    <w:rsid w:val="00566FD2"/>
    <w:rsid w:val="005674BE"/>
    <w:rsid w:val="00580B6F"/>
    <w:rsid w:val="00603314"/>
    <w:rsid w:val="00611AEA"/>
    <w:rsid w:val="00715D52"/>
    <w:rsid w:val="008437E5"/>
    <w:rsid w:val="00945258"/>
    <w:rsid w:val="00970ED2"/>
    <w:rsid w:val="00972E83"/>
    <w:rsid w:val="00A227D3"/>
    <w:rsid w:val="00A53201"/>
    <w:rsid w:val="00A560DD"/>
    <w:rsid w:val="00B05D4F"/>
    <w:rsid w:val="00B33CF7"/>
    <w:rsid w:val="00B51438"/>
    <w:rsid w:val="00BE562B"/>
    <w:rsid w:val="00C2339E"/>
    <w:rsid w:val="00CF2B24"/>
    <w:rsid w:val="00CF7445"/>
    <w:rsid w:val="00D23459"/>
    <w:rsid w:val="00D35A13"/>
    <w:rsid w:val="00D4429F"/>
    <w:rsid w:val="00D80227"/>
    <w:rsid w:val="00D97067"/>
    <w:rsid w:val="00DA1603"/>
    <w:rsid w:val="00DF5626"/>
    <w:rsid w:val="00E2576B"/>
    <w:rsid w:val="00EE3B32"/>
    <w:rsid w:val="00FB10A4"/>
    <w:rsid w:val="00FC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EE3B32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E3B32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rsid w:val="00172108"/>
    <w:rPr>
      <w:rFonts w:cs="Times New Roman"/>
      <w:color w:val="0000FF"/>
      <w:u w:val="single"/>
    </w:rPr>
  </w:style>
  <w:style w:type="paragraph" w:customStyle="1" w:styleId="52">
    <w:name w:val="Знак Знак5 Знак Знак Знак Знак Знак Знак2 Знак"/>
    <w:basedOn w:val="a"/>
    <w:uiPriority w:val="99"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EE3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EE3B32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EE3B32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E3B32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rsid w:val="00172108"/>
    <w:rPr>
      <w:rFonts w:cs="Times New Roman"/>
      <w:color w:val="0000FF"/>
      <w:u w:val="single"/>
    </w:rPr>
  </w:style>
  <w:style w:type="paragraph" w:customStyle="1" w:styleId="52">
    <w:name w:val="Знак Знак5 Знак Знак Знак Знак Знак Знак2 Знак"/>
    <w:basedOn w:val="a"/>
    <w:uiPriority w:val="99"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EE3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EE3B3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6</cp:revision>
  <dcterms:created xsi:type="dcterms:W3CDTF">2024-11-01T09:05:00Z</dcterms:created>
  <dcterms:modified xsi:type="dcterms:W3CDTF">2024-11-11T08:07:00Z</dcterms:modified>
</cp:coreProperties>
</file>